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F58DE" w14:textId="5B827BBD" w:rsidR="00E26137" w:rsidRPr="00337484" w:rsidRDefault="00E26137" w:rsidP="00E26137">
      <w:pPr>
        <w:spacing w:before="240" w:after="240" w:line="240" w:lineRule="auto"/>
        <w:jc w:val="both"/>
        <w:rPr>
          <w:rFonts w:ascii="Aptos" w:eastAsia="Times New Roman" w:hAnsi="Aptos" w:cs="Times New Roman"/>
          <w:b/>
          <w:bCs/>
          <w:color w:val="000000"/>
          <w:kern w:val="0"/>
          <w:sz w:val="22"/>
          <w:szCs w:val="22"/>
          <w:lang w:eastAsia="es-MX"/>
          <w14:ligatures w14:val="none"/>
        </w:rPr>
      </w:pPr>
      <w:r w:rsidRPr="00337484">
        <w:rPr>
          <w:rFonts w:ascii="Aptos" w:eastAsia="Times New Roman" w:hAnsi="Aptos" w:cs="Times New Roman"/>
          <w:b/>
          <w:bCs/>
          <w:color w:val="000000"/>
          <w:kern w:val="0"/>
          <w:sz w:val="22"/>
          <w:szCs w:val="22"/>
          <w:lang w:eastAsia="es-MX"/>
          <w14:ligatures w14:val="none"/>
        </w:rPr>
        <w:t>FORMATO PARA PROPUESTAS DE PONENCIAS DE ACTIVISTAS</w:t>
      </w:r>
    </w:p>
    <w:p w14:paraId="0FFD552B" w14:textId="7F64BB49" w:rsidR="00E26137" w:rsidRPr="006D67AF" w:rsidRDefault="000700FD" w:rsidP="006D67AF">
      <w:pPr>
        <w:spacing w:before="240" w:after="240" w:line="240" w:lineRule="auto"/>
        <w:jc w:val="both"/>
        <w:rPr>
          <w:rFonts w:ascii="Aptos" w:eastAsia="Times New Roman" w:hAnsi="Aptos" w:cs="Times New Roman"/>
          <w:b/>
          <w:bCs/>
          <w:color w:val="000000"/>
          <w:kern w:val="0"/>
          <w:sz w:val="22"/>
          <w:szCs w:val="22"/>
          <w:lang w:eastAsia="es-MX"/>
          <w14:ligatures w14:val="none"/>
        </w:rPr>
      </w:pPr>
      <w:r w:rsidRPr="00337484">
        <w:rPr>
          <w:rFonts w:ascii="Aptos" w:hAnsi="Aptos" w:cs="Times New Roman"/>
          <w:color w:val="000000"/>
          <w:sz w:val="22"/>
          <w:szCs w:val="22"/>
        </w:rPr>
        <w:t>La Convocatoria</w:t>
      </w:r>
      <w:r w:rsidR="00161885" w:rsidRPr="00337484">
        <w:rPr>
          <w:rFonts w:ascii="Aptos" w:hAnsi="Aptos" w:cs="Times New Roman"/>
          <w:color w:val="000000"/>
          <w:sz w:val="22"/>
          <w:szCs w:val="22"/>
        </w:rPr>
        <w:t xml:space="preserve"> para la participación de Activistas en el congreso, tiene como objetivo compartir conocimientos sobre la praxis en el área de género en los diversos territorios. Se recibirán propuestas tanto de organizaciones</w:t>
      </w:r>
      <w:r w:rsidR="00765396">
        <w:rPr>
          <w:rFonts w:ascii="Aptos" w:hAnsi="Aptos" w:cs="Times New Roman"/>
          <w:color w:val="000000"/>
          <w:sz w:val="22"/>
          <w:szCs w:val="22"/>
        </w:rPr>
        <w:t>, colectivas</w:t>
      </w:r>
      <w:r w:rsidR="00161885" w:rsidRPr="00337484">
        <w:rPr>
          <w:rFonts w:ascii="Aptos" w:hAnsi="Aptos" w:cs="Times New Roman"/>
          <w:color w:val="000000"/>
          <w:sz w:val="22"/>
          <w:szCs w:val="22"/>
        </w:rPr>
        <w:t xml:space="preserve"> y activistas feministas, como también de aquellas </w:t>
      </w:r>
      <w:r w:rsidR="00765396" w:rsidRPr="00337484">
        <w:rPr>
          <w:rFonts w:ascii="Aptos" w:hAnsi="Aptos" w:cs="Times New Roman"/>
          <w:color w:val="000000"/>
          <w:sz w:val="22"/>
          <w:szCs w:val="22"/>
        </w:rPr>
        <w:t>que,</w:t>
      </w:r>
      <w:r w:rsidR="00161885" w:rsidRPr="00337484">
        <w:rPr>
          <w:rFonts w:ascii="Aptos" w:hAnsi="Aptos" w:cs="Times New Roman"/>
          <w:color w:val="000000"/>
          <w:sz w:val="22"/>
          <w:szCs w:val="22"/>
        </w:rPr>
        <w:t xml:space="preserve"> sin considerarse feministas, actúan y desarrollan su trabajo con perspectiva de género en el área de la cultura, artes (teatro, danza, literatura), deportes, </w:t>
      </w:r>
      <w:r w:rsidR="00114E5C" w:rsidRPr="00337484">
        <w:rPr>
          <w:rFonts w:ascii="Aptos" w:hAnsi="Aptos" w:cs="Times New Roman"/>
          <w:color w:val="000000"/>
          <w:sz w:val="22"/>
          <w:szCs w:val="22"/>
        </w:rPr>
        <w:t xml:space="preserve">educación popular, </w:t>
      </w:r>
      <w:r w:rsidR="00161885" w:rsidRPr="00337484">
        <w:rPr>
          <w:rFonts w:ascii="Aptos" w:hAnsi="Aptos" w:cs="Times New Roman"/>
          <w:color w:val="000000"/>
          <w:sz w:val="22"/>
          <w:szCs w:val="22"/>
        </w:rPr>
        <w:t xml:space="preserve">medioambiente, medicina tradicional y otras formas de sanaciones. </w:t>
      </w:r>
    </w:p>
    <w:p w14:paraId="04B91683" w14:textId="55E38578" w:rsidR="00E26137" w:rsidRPr="00337484" w:rsidRDefault="00161885" w:rsidP="00E26137">
      <w:pPr>
        <w:spacing w:after="240" w:line="240" w:lineRule="auto"/>
        <w:rPr>
          <w:rFonts w:ascii="Aptos" w:eastAsia="Times New Roman" w:hAnsi="Aptos" w:cs="Times New Roman"/>
          <w:color w:val="000000"/>
          <w:kern w:val="0"/>
          <w:lang w:eastAsia="es-MX"/>
          <w14:ligatures w14:val="none"/>
        </w:rPr>
      </w:pPr>
      <w:r w:rsidRPr="00337484">
        <w:rPr>
          <w:rFonts w:ascii="Aptos" w:eastAsia="Times New Roman" w:hAnsi="Aptos" w:cs="Times New Roman"/>
          <w:color w:val="000000"/>
          <w:kern w:val="0"/>
          <w:lang w:eastAsia="es-MX"/>
          <w14:ligatures w14:val="none"/>
        </w:rPr>
        <w:t>Para tu participación, por</w:t>
      </w:r>
      <w:r w:rsidR="00C55C2B">
        <w:rPr>
          <w:rFonts w:ascii="Aptos" w:eastAsia="Times New Roman" w:hAnsi="Aptos" w:cs="Times New Roman"/>
          <w:color w:val="000000"/>
          <w:kern w:val="0"/>
          <w:lang w:eastAsia="es-MX"/>
          <w14:ligatures w14:val="none"/>
        </w:rPr>
        <w:t xml:space="preserve"> </w:t>
      </w:r>
      <w:r w:rsidRPr="00337484">
        <w:rPr>
          <w:rFonts w:ascii="Aptos" w:eastAsia="Times New Roman" w:hAnsi="Aptos" w:cs="Times New Roman"/>
          <w:color w:val="000000"/>
          <w:kern w:val="0"/>
          <w:lang w:eastAsia="es-MX"/>
          <w14:ligatures w14:val="none"/>
        </w:rPr>
        <w:t xml:space="preserve">favor, completa la siguiente tabla: </w:t>
      </w:r>
    </w:p>
    <w:tbl>
      <w:tblPr>
        <w:tblW w:w="8838" w:type="dxa"/>
        <w:tblCellMar>
          <w:top w:w="15" w:type="dxa"/>
          <w:left w:w="15" w:type="dxa"/>
          <w:bottom w:w="15" w:type="dxa"/>
          <w:right w:w="15" w:type="dxa"/>
        </w:tblCellMar>
        <w:tblLook w:val="04A0" w:firstRow="1" w:lastRow="0" w:firstColumn="1" w:lastColumn="0" w:noHBand="0" w:noVBand="1"/>
      </w:tblPr>
      <w:tblGrid>
        <w:gridCol w:w="4415"/>
        <w:gridCol w:w="4423"/>
      </w:tblGrid>
      <w:tr w:rsidR="00E26137" w:rsidRPr="00337484" w14:paraId="400E95EB" w14:textId="77777777" w:rsidTr="006D67AF">
        <w:tc>
          <w:tcPr>
            <w:tcW w:w="4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1426E" w14:textId="32290E35" w:rsidR="00E26137" w:rsidRPr="006D67AF" w:rsidRDefault="00E26137" w:rsidP="006D67AF">
            <w:pPr>
              <w:pStyle w:val="Prrafodelista"/>
              <w:numPr>
                <w:ilvl w:val="0"/>
                <w:numId w:val="18"/>
              </w:numPr>
              <w:spacing w:after="200" w:line="240" w:lineRule="auto"/>
              <w:jc w:val="both"/>
              <w:textAlignment w:val="baseline"/>
              <w:rPr>
                <w:rFonts w:ascii="Aptos" w:eastAsia="Times New Roman" w:hAnsi="Aptos" w:cs="Times New Roman"/>
                <w:color w:val="000000"/>
                <w:kern w:val="0"/>
                <w:sz w:val="22"/>
                <w:szCs w:val="22"/>
                <w:lang w:eastAsia="es-MX"/>
                <w14:ligatures w14:val="none"/>
              </w:rPr>
            </w:pPr>
            <w:r w:rsidRPr="006D67AF">
              <w:rPr>
                <w:rFonts w:ascii="Aptos" w:eastAsia="Times New Roman" w:hAnsi="Aptos" w:cs="Times New Roman"/>
                <w:color w:val="000000"/>
                <w:kern w:val="0"/>
                <w:sz w:val="22"/>
                <w:szCs w:val="22"/>
                <w:lang w:eastAsia="es-MX"/>
                <w14:ligatures w14:val="none"/>
              </w:rPr>
              <w:t>Título de ponencia. </w:t>
            </w:r>
          </w:p>
          <w:p w14:paraId="047E6190" w14:textId="77777777" w:rsidR="00E26137" w:rsidRPr="00337484" w:rsidRDefault="00E26137" w:rsidP="00E26137">
            <w:pPr>
              <w:spacing w:after="0" w:line="240" w:lineRule="auto"/>
              <w:rPr>
                <w:rFonts w:ascii="Aptos" w:eastAsia="Times New Roman" w:hAnsi="Aptos" w:cs="Times New Roman"/>
                <w:kern w:val="0"/>
                <w:lang w:eastAsia="es-MX"/>
                <w14:ligatures w14:val="none"/>
              </w:rPr>
            </w:pPr>
          </w:p>
        </w:tc>
        <w:tc>
          <w:tcPr>
            <w:tcW w:w="4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17E7E" w14:textId="77777777" w:rsidR="00E26137" w:rsidRPr="00337484" w:rsidRDefault="00E26137" w:rsidP="00E26137">
            <w:pPr>
              <w:spacing w:after="0" w:line="240" w:lineRule="auto"/>
              <w:rPr>
                <w:rFonts w:ascii="Aptos" w:eastAsia="Times New Roman" w:hAnsi="Aptos" w:cs="Times New Roman"/>
                <w:kern w:val="0"/>
                <w:lang w:eastAsia="es-MX"/>
                <w14:ligatures w14:val="none"/>
              </w:rPr>
            </w:pPr>
          </w:p>
        </w:tc>
      </w:tr>
      <w:tr w:rsidR="00E26137" w:rsidRPr="00337484" w14:paraId="00B647E0" w14:textId="77777777" w:rsidTr="00E261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A32AA" w14:textId="5008077A" w:rsidR="00E26137" w:rsidRPr="006D67AF" w:rsidRDefault="00E26137" w:rsidP="006D67AF">
            <w:pPr>
              <w:pStyle w:val="Prrafodelista"/>
              <w:numPr>
                <w:ilvl w:val="0"/>
                <w:numId w:val="18"/>
              </w:numPr>
              <w:spacing w:after="200" w:line="240" w:lineRule="auto"/>
              <w:jc w:val="both"/>
              <w:textAlignment w:val="baseline"/>
              <w:rPr>
                <w:rFonts w:ascii="Aptos" w:eastAsia="Times New Roman" w:hAnsi="Aptos" w:cs="Times New Roman"/>
                <w:color w:val="000000"/>
                <w:kern w:val="0"/>
                <w:sz w:val="22"/>
                <w:szCs w:val="22"/>
                <w:lang w:eastAsia="es-MX"/>
                <w14:ligatures w14:val="none"/>
              </w:rPr>
            </w:pPr>
            <w:r w:rsidRPr="006D67AF">
              <w:rPr>
                <w:rFonts w:ascii="Aptos" w:eastAsia="Times New Roman" w:hAnsi="Aptos" w:cs="Times New Roman"/>
                <w:color w:val="000000"/>
                <w:kern w:val="0"/>
                <w:sz w:val="22"/>
                <w:szCs w:val="22"/>
                <w:lang w:eastAsia="es-MX"/>
                <w14:ligatures w14:val="none"/>
              </w:rPr>
              <w:t xml:space="preserve">Nombre </w:t>
            </w:r>
            <w:r w:rsidR="000700FD" w:rsidRPr="006D67AF">
              <w:rPr>
                <w:rFonts w:ascii="Aptos" w:eastAsia="Times New Roman" w:hAnsi="Aptos" w:cs="Times New Roman"/>
                <w:color w:val="000000"/>
                <w:kern w:val="0"/>
                <w:sz w:val="22"/>
                <w:szCs w:val="22"/>
                <w:lang w:eastAsia="es-MX"/>
                <w14:ligatures w14:val="none"/>
              </w:rPr>
              <w:t>del</w:t>
            </w:r>
            <w:r w:rsidRPr="006D67AF">
              <w:rPr>
                <w:rFonts w:ascii="Aptos" w:eastAsia="Times New Roman" w:hAnsi="Aptos" w:cs="Times New Roman"/>
                <w:color w:val="000000"/>
                <w:kern w:val="0"/>
                <w:sz w:val="22"/>
                <w:szCs w:val="22"/>
                <w:lang w:eastAsia="es-MX"/>
                <w14:ligatures w14:val="none"/>
              </w:rPr>
              <w:t xml:space="preserve"> ponente</w:t>
            </w:r>
            <w:r w:rsidR="000700FD" w:rsidRPr="006D67AF">
              <w:rPr>
                <w:rFonts w:ascii="Aptos" w:eastAsia="Times New Roman" w:hAnsi="Aptos" w:cs="Times New Roman"/>
                <w:color w:val="000000"/>
                <w:kern w:val="0"/>
                <w:sz w:val="22"/>
                <w:szCs w:val="22"/>
                <w:lang w:eastAsia="es-MX"/>
                <w14:ligatures w14:val="none"/>
              </w:rPr>
              <w:t xml:space="preserve"> o ponentes</w:t>
            </w:r>
            <w:r w:rsidRPr="006D67AF">
              <w:rPr>
                <w:rFonts w:ascii="Aptos" w:eastAsia="Times New Roman" w:hAnsi="Aptos" w:cs="Times New Roman"/>
                <w:color w:val="000000"/>
                <w:kern w:val="0"/>
                <w:sz w:val="22"/>
                <w:szCs w:val="22"/>
                <w:lang w:eastAsia="es-MX"/>
                <w14:ligatures w14:val="none"/>
              </w:rPr>
              <w:t>. </w:t>
            </w:r>
          </w:p>
          <w:p w14:paraId="58965283" w14:textId="77777777" w:rsidR="00E26137" w:rsidRPr="00337484" w:rsidRDefault="00E26137" w:rsidP="00E26137">
            <w:pPr>
              <w:spacing w:after="0" w:line="240" w:lineRule="auto"/>
              <w:rPr>
                <w:rFonts w:ascii="Aptos" w:eastAsia="Times New Roman" w:hAnsi="Aptos" w:cs="Times New Roman"/>
                <w:kern w:val="0"/>
                <w:lang w:eastAsia="es-MX"/>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8529E" w14:textId="77777777" w:rsidR="00E26137" w:rsidRPr="00337484" w:rsidRDefault="00E26137" w:rsidP="00E26137">
            <w:pPr>
              <w:spacing w:after="0" w:line="240" w:lineRule="auto"/>
              <w:rPr>
                <w:rFonts w:ascii="Aptos" w:eastAsia="Times New Roman" w:hAnsi="Aptos" w:cs="Times New Roman"/>
                <w:kern w:val="0"/>
                <w:lang w:eastAsia="es-MX"/>
                <w14:ligatures w14:val="none"/>
              </w:rPr>
            </w:pPr>
          </w:p>
        </w:tc>
      </w:tr>
      <w:tr w:rsidR="00E26137" w:rsidRPr="00337484" w14:paraId="532DAF88" w14:textId="77777777" w:rsidTr="00E261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012FF" w14:textId="77777777" w:rsidR="00E26137" w:rsidRPr="006D67AF" w:rsidRDefault="00E26137" w:rsidP="006D67AF">
            <w:pPr>
              <w:pStyle w:val="Prrafodelista"/>
              <w:numPr>
                <w:ilvl w:val="0"/>
                <w:numId w:val="18"/>
              </w:numPr>
              <w:spacing w:after="200" w:line="240" w:lineRule="auto"/>
              <w:jc w:val="both"/>
              <w:textAlignment w:val="baseline"/>
              <w:rPr>
                <w:rFonts w:ascii="Aptos" w:eastAsia="Times New Roman" w:hAnsi="Aptos" w:cs="Times New Roman"/>
                <w:color w:val="000000"/>
                <w:kern w:val="0"/>
                <w:sz w:val="22"/>
                <w:szCs w:val="22"/>
                <w:lang w:eastAsia="es-MX"/>
                <w14:ligatures w14:val="none"/>
              </w:rPr>
            </w:pPr>
            <w:r w:rsidRPr="006D67AF">
              <w:rPr>
                <w:rFonts w:ascii="Aptos" w:eastAsia="Times New Roman" w:hAnsi="Aptos" w:cs="Times New Roman"/>
                <w:color w:val="000000"/>
                <w:kern w:val="0"/>
                <w:sz w:val="22"/>
                <w:szCs w:val="22"/>
                <w:lang w:eastAsia="es-MX"/>
                <w14:ligatures w14:val="none"/>
              </w:rPr>
              <w:t>Nombre de la Organización o Colectivo al que pertenece</w:t>
            </w:r>
          </w:p>
          <w:p w14:paraId="7415AA6F" w14:textId="77777777" w:rsidR="00E26137" w:rsidRPr="00337484" w:rsidRDefault="00E26137" w:rsidP="00E26137">
            <w:pPr>
              <w:spacing w:after="0" w:line="240" w:lineRule="auto"/>
              <w:rPr>
                <w:rFonts w:ascii="Aptos" w:eastAsia="Times New Roman" w:hAnsi="Aptos" w:cs="Times New Roman"/>
                <w:kern w:val="0"/>
                <w:lang w:eastAsia="es-MX"/>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85BFB" w14:textId="77777777" w:rsidR="00E26137" w:rsidRPr="00337484" w:rsidRDefault="00E26137" w:rsidP="00E26137">
            <w:pPr>
              <w:spacing w:after="0" w:line="240" w:lineRule="auto"/>
              <w:rPr>
                <w:rFonts w:ascii="Aptos" w:eastAsia="Times New Roman" w:hAnsi="Aptos" w:cs="Times New Roman"/>
                <w:kern w:val="0"/>
                <w:lang w:eastAsia="es-MX"/>
                <w14:ligatures w14:val="none"/>
              </w:rPr>
            </w:pPr>
          </w:p>
        </w:tc>
      </w:tr>
      <w:tr w:rsidR="00E26137" w:rsidRPr="00337484" w14:paraId="572383F1" w14:textId="77777777" w:rsidTr="00E261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3DE48" w14:textId="72D2F789" w:rsidR="00E26137" w:rsidRPr="006D67AF" w:rsidRDefault="00E26137" w:rsidP="006D67AF">
            <w:pPr>
              <w:pStyle w:val="Prrafodelista"/>
              <w:numPr>
                <w:ilvl w:val="0"/>
                <w:numId w:val="18"/>
              </w:numPr>
              <w:spacing w:after="0" w:line="240" w:lineRule="auto"/>
              <w:textAlignment w:val="baseline"/>
              <w:rPr>
                <w:rFonts w:ascii="Aptos" w:eastAsia="Times New Roman" w:hAnsi="Aptos" w:cs="Times New Roman"/>
                <w:color w:val="000000"/>
                <w:kern w:val="0"/>
                <w:sz w:val="22"/>
                <w:szCs w:val="22"/>
                <w:lang w:eastAsia="es-MX"/>
                <w14:ligatures w14:val="none"/>
              </w:rPr>
            </w:pPr>
            <w:r w:rsidRPr="006D67AF">
              <w:rPr>
                <w:rFonts w:ascii="Aptos" w:eastAsia="Times New Roman" w:hAnsi="Aptos" w:cs="Times New Roman"/>
                <w:color w:val="000000"/>
                <w:kern w:val="0"/>
                <w:sz w:val="22"/>
                <w:szCs w:val="22"/>
                <w:lang w:eastAsia="es-MX"/>
                <w14:ligatures w14:val="none"/>
              </w:rPr>
              <w:t xml:space="preserve">Lugar </w:t>
            </w:r>
            <w:r w:rsidR="000700FD" w:rsidRPr="006D67AF">
              <w:rPr>
                <w:rFonts w:ascii="Aptos" w:eastAsia="Times New Roman" w:hAnsi="Aptos" w:cs="Times New Roman"/>
                <w:color w:val="000000"/>
                <w:kern w:val="0"/>
                <w:sz w:val="22"/>
                <w:szCs w:val="22"/>
                <w:lang w:eastAsia="es-MX"/>
                <w14:ligatures w14:val="none"/>
              </w:rPr>
              <w:t>de incidencia</w:t>
            </w:r>
            <w:r w:rsidRPr="006D67AF">
              <w:rPr>
                <w:rFonts w:ascii="Aptos" w:eastAsia="Times New Roman" w:hAnsi="Aptos" w:cs="Times New Roman"/>
                <w:color w:val="000000"/>
                <w:kern w:val="0"/>
                <w:sz w:val="22"/>
                <w:szCs w:val="22"/>
                <w:lang w:eastAsia="es-MX"/>
                <w14:ligatures w14:val="none"/>
              </w:rPr>
              <w:t xml:space="preserve"> </w:t>
            </w:r>
            <w:r w:rsidR="000700FD" w:rsidRPr="006D67AF">
              <w:rPr>
                <w:rFonts w:ascii="Aptos" w:eastAsia="Times New Roman" w:hAnsi="Aptos" w:cs="Times New Roman"/>
                <w:color w:val="000000"/>
                <w:kern w:val="0"/>
                <w:sz w:val="22"/>
                <w:szCs w:val="22"/>
                <w:lang w:eastAsia="es-MX"/>
                <w14:ligatures w14:val="none"/>
              </w:rPr>
              <w:t>d</w:t>
            </w:r>
            <w:r w:rsidRPr="006D67AF">
              <w:rPr>
                <w:rFonts w:ascii="Aptos" w:eastAsia="Times New Roman" w:hAnsi="Aptos" w:cs="Times New Roman"/>
                <w:color w:val="000000"/>
                <w:kern w:val="0"/>
                <w:sz w:val="22"/>
                <w:szCs w:val="22"/>
                <w:lang w:eastAsia="es-MX"/>
                <w14:ligatures w14:val="none"/>
              </w:rPr>
              <w:t>el colectivo: País, ciudad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33CE3" w14:textId="77777777" w:rsidR="00E26137" w:rsidRPr="00337484" w:rsidRDefault="00E26137" w:rsidP="00E26137">
            <w:pPr>
              <w:spacing w:after="0" w:line="240" w:lineRule="auto"/>
              <w:rPr>
                <w:rFonts w:ascii="Aptos" w:eastAsia="Times New Roman" w:hAnsi="Aptos" w:cs="Times New Roman"/>
                <w:kern w:val="0"/>
                <w:lang w:eastAsia="es-MX"/>
                <w14:ligatures w14:val="none"/>
              </w:rPr>
            </w:pPr>
          </w:p>
        </w:tc>
      </w:tr>
      <w:tr w:rsidR="00E26137" w:rsidRPr="00337484" w14:paraId="051E46BA" w14:textId="77777777" w:rsidTr="00E261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9863A" w14:textId="77777777" w:rsidR="00E26137" w:rsidRPr="006D67AF" w:rsidRDefault="00E26137" w:rsidP="006D67AF">
            <w:pPr>
              <w:pStyle w:val="Prrafodelista"/>
              <w:numPr>
                <w:ilvl w:val="0"/>
                <w:numId w:val="18"/>
              </w:numPr>
              <w:spacing w:after="200" w:line="240" w:lineRule="auto"/>
              <w:jc w:val="both"/>
              <w:textAlignment w:val="baseline"/>
              <w:rPr>
                <w:rFonts w:ascii="Aptos" w:eastAsia="Times New Roman" w:hAnsi="Aptos" w:cs="Times New Roman"/>
                <w:color w:val="000000"/>
                <w:kern w:val="0"/>
                <w:sz w:val="22"/>
                <w:szCs w:val="22"/>
                <w:lang w:eastAsia="es-MX"/>
                <w14:ligatures w14:val="none"/>
              </w:rPr>
            </w:pPr>
            <w:r w:rsidRPr="006D67AF">
              <w:rPr>
                <w:rFonts w:ascii="Aptos" w:eastAsia="Times New Roman" w:hAnsi="Aptos" w:cs="Times New Roman"/>
                <w:color w:val="000000"/>
                <w:kern w:val="0"/>
                <w:sz w:val="22"/>
                <w:szCs w:val="22"/>
                <w:lang w:eastAsia="es-MX"/>
                <w14:ligatures w14:val="none"/>
              </w:rPr>
              <w:t>Correo electrónico de la ponente y de la organización. </w:t>
            </w:r>
          </w:p>
          <w:p w14:paraId="1EEF1D90" w14:textId="77777777" w:rsidR="00E26137" w:rsidRPr="00337484" w:rsidRDefault="00E26137" w:rsidP="00E26137">
            <w:pPr>
              <w:spacing w:after="0" w:line="240" w:lineRule="auto"/>
              <w:rPr>
                <w:rFonts w:ascii="Aptos" w:eastAsia="Times New Roman" w:hAnsi="Aptos" w:cs="Times New Roman"/>
                <w:kern w:val="0"/>
                <w:lang w:eastAsia="es-MX"/>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DE385" w14:textId="77777777" w:rsidR="00E26137" w:rsidRPr="00337484" w:rsidRDefault="00E26137" w:rsidP="00E26137">
            <w:pPr>
              <w:spacing w:after="0" w:line="240" w:lineRule="auto"/>
              <w:rPr>
                <w:rFonts w:ascii="Aptos" w:eastAsia="Times New Roman" w:hAnsi="Aptos" w:cs="Times New Roman"/>
                <w:kern w:val="0"/>
                <w:lang w:eastAsia="es-MX"/>
                <w14:ligatures w14:val="none"/>
              </w:rPr>
            </w:pPr>
          </w:p>
        </w:tc>
      </w:tr>
      <w:tr w:rsidR="00E26137" w:rsidRPr="00337484" w14:paraId="4FE3EE9F" w14:textId="77777777" w:rsidTr="00E261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C0623" w14:textId="77777777" w:rsidR="00E26137" w:rsidRPr="006D67AF" w:rsidRDefault="00E26137" w:rsidP="006D67AF">
            <w:pPr>
              <w:pStyle w:val="Prrafodelista"/>
              <w:numPr>
                <w:ilvl w:val="0"/>
                <w:numId w:val="18"/>
              </w:numPr>
              <w:spacing w:after="200" w:line="240" w:lineRule="auto"/>
              <w:jc w:val="both"/>
              <w:textAlignment w:val="baseline"/>
              <w:rPr>
                <w:rFonts w:ascii="Aptos" w:eastAsia="Times New Roman" w:hAnsi="Aptos" w:cs="Times New Roman"/>
                <w:color w:val="000000"/>
                <w:kern w:val="0"/>
                <w:sz w:val="22"/>
                <w:szCs w:val="22"/>
                <w:lang w:eastAsia="es-MX"/>
                <w14:ligatures w14:val="none"/>
              </w:rPr>
            </w:pPr>
            <w:r w:rsidRPr="006D67AF">
              <w:rPr>
                <w:rFonts w:ascii="Aptos" w:eastAsia="Times New Roman" w:hAnsi="Aptos" w:cs="Times New Roman"/>
                <w:color w:val="000000"/>
                <w:kern w:val="0"/>
                <w:sz w:val="22"/>
                <w:szCs w:val="22"/>
                <w:lang w:eastAsia="es-MX"/>
                <w14:ligatures w14:val="none"/>
              </w:rPr>
              <w:t>Forma de participación: Presencial o en línea.</w:t>
            </w:r>
          </w:p>
          <w:p w14:paraId="17D4723D" w14:textId="77777777" w:rsidR="00E26137" w:rsidRPr="00337484" w:rsidRDefault="00E26137" w:rsidP="00E26137">
            <w:pPr>
              <w:spacing w:after="0" w:line="240" w:lineRule="auto"/>
              <w:rPr>
                <w:rFonts w:ascii="Aptos" w:eastAsia="Times New Roman" w:hAnsi="Aptos" w:cs="Times New Roman"/>
                <w:kern w:val="0"/>
                <w:lang w:eastAsia="es-MX"/>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F5BDC" w14:textId="77777777" w:rsidR="00E26137" w:rsidRPr="00337484" w:rsidRDefault="00E26137" w:rsidP="00E26137">
            <w:pPr>
              <w:spacing w:after="0" w:line="240" w:lineRule="auto"/>
              <w:rPr>
                <w:rFonts w:ascii="Aptos" w:eastAsia="Times New Roman" w:hAnsi="Aptos" w:cs="Times New Roman"/>
                <w:kern w:val="0"/>
                <w:lang w:eastAsia="es-MX"/>
                <w14:ligatures w14:val="none"/>
              </w:rPr>
            </w:pPr>
          </w:p>
        </w:tc>
      </w:tr>
      <w:tr w:rsidR="006D67AF" w:rsidRPr="00337484" w14:paraId="14E8E63D" w14:textId="77777777" w:rsidTr="002866EE">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5A0265B" w14:textId="69462012" w:rsidR="006D67AF" w:rsidRPr="001B1193" w:rsidRDefault="006D67AF" w:rsidP="006D67AF">
            <w:pPr>
              <w:pStyle w:val="Prrafodelista"/>
              <w:numPr>
                <w:ilvl w:val="0"/>
                <w:numId w:val="18"/>
              </w:numPr>
              <w:spacing w:after="0" w:line="240" w:lineRule="auto"/>
              <w:textAlignment w:val="baseline"/>
              <w:rPr>
                <w:rFonts w:ascii="Aptos" w:eastAsia="Times New Roman" w:hAnsi="Aptos" w:cs="Times New Roman"/>
                <w:color w:val="000000"/>
                <w:kern w:val="0"/>
                <w:sz w:val="22"/>
                <w:szCs w:val="22"/>
                <w:lang w:eastAsia="es-MX"/>
                <w14:ligatures w14:val="none"/>
              </w:rPr>
            </w:pPr>
            <w:r w:rsidRPr="001B1193">
              <w:rPr>
                <w:rFonts w:ascii="Aptos" w:eastAsia="Times New Roman" w:hAnsi="Aptos" w:cs="Times New Roman"/>
                <w:color w:val="000000"/>
                <w:kern w:val="0"/>
                <w:sz w:val="22"/>
                <w:szCs w:val="22"/>
                <w:lang w:eastAsia="es-MX"/>
                <w14:ligatures w14:val="none"/>
              </w:rPr>
              <w:t>Contenido de la ponencia: Describa los principales tópicos de su ponencia en un máximo de 200 palabras cada uno. </w:t>
            </w:r>
          </w:p>
          <w:p w14:paraId="7E0F82C0" w14:textId="77777777" w:rsidR="006D67AF" w:rsidRPr="00337484" w:rsidRDefault="006D67AF" w:rsidP="00E26137">
            <w:pPr>
              <w:spacing w:after="0" w:line="240" w:lineRule="auto"/>
              <w:rPr>
                <w:rFonts w:ascii="Aptos" w:eastAsia="Times New Roman" w:hAnsi="Aptos" w:cs="Times New Roman"/>
                <w:kern w:val="0"/>
                <w:highlight w:val="yellow"/>
                <w:lang w:eastAsia="es-MX"/>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7ECEC" w14:textId="35370602" w:rsidR="006D67AF" w:rsidRPr="001B1193" w:rsidRDefault="006D67AF" w:rsidP="001B1193">
            <w:pPr>
              <w:numPr>
                <w:ilvl w:val="0"/>
                <w:numId w:val="11"/>
              </w:numPr>
              <w:spacing w:after="200" w:line="240" w:lineRule="auto"/>
              <w:jc w:val="both"/>
              <w:textAlignment w:val="baseline"/>
              <w:rPr>
                <w:rFonts w:ascii="Aptos" w:eastAsia="Times New Roman" w:hAnsi="Aptos" w:cs="Times New Roman"/>
                <w:color w:val="000000"/>
                <w:kern w:val="0"/>
                <w:sz w:val="22"/>
                <w:szCs w:val="22"/>
                <w:lang w:eastAsia="es-MX"/>
                <w14:ligatures w14:val="none"/>
              </w:rPr>
            </w:pPr>
            <w:r w:rsidRPr="00337484">
              <w:rPr>
                <w:rFonts w:ascii="Aptos" w:eastAsia="Times New Roman" w:hAnsi="Aptos" w:cs="Times New Roman"/>
                <w:color w:val="000000"/>
                <w:kern w:val="0"/>
                <w:sz w:val="22"/>
                <w:szCs w:val="22"/>
                <w:lang w:eastAsia="es-MX"/>
                <w14:ligatures w14:val="none"/>
              </w:rPr>
              <w:t>Descripción de la Organización o Institución y sus principales objetivos: </w:t>
            </w:r>
            <w:r w:rsidRPr="001B1193">
              <w:rPr>
                <w:rFonts w:ascii="Aptos" w:eastAsia="Times New Roman" w:hAnsi="Aptos" w:cs="Times New Roman"/>
                <w:kern w:val="0"/>
                <w:lang w:eastAsia="es-MX"/>
                <w14:ligatures w14:val="none"/>
              </w:rPr>
              <w:br/>
            </w:r>
          </w:p>
        </w:tc>
      </w:tr>
      <w:tr w:rsidR="006D67AF" w:rsidRPr="00337484" w14:paraId="548D8F07" w14:textId="77777777" w:rsidTr="002866EE">
        <w:tc>
          <w:tcPr>
            <w:tcW w:w="0" w:type="auto"/>
            <w:vMerge w:val="restart"/>
            <w:tcBorders>
              <w:left w:val="single" w:sz="8" w:space="0" w:color="000000"/>
              <w:right w:val="single" w:sz="8" w:space="0" w:color="000000"/>
            </w:tcBorders>
            <w:tcMar>
              <w:top w:w="100" w:type="dxa"/>
              <w:left w:w="100" w:type="dxa"/>
              <w:bottom w:w="100" w:type="dxa"/>
              <w:right w:w="100" w:type="dxa"/>
            </w:tcMar>
            <w:hideMark/>
          </w:tcPr>
          <w:p w14:paraId="45D57718" w14:textId="7579E96A" w:rsidR="006D67AF" w:rsidRPr="00337484" w:rsidRDefault="006D67AF" w:rsidP="006D67AF">
            <w:pPr>
              <w:spacing w:after="0" w:line="240" w:lineRule="auto"/>
              <w:textAlignment w:val="baseline"/>
              <w:rPr>
                <w:rFonts w:ascii="Aptos" w:eastAsia="Times New Roman" w:hAnsi="Aptos" w:cs="Times New Roman"/>
                <w:color w:val="000000"/>
                <w:kern w:val="0"/>
                <w:sz w:val="22"/>
                <w:szCs w:val="22"/>
                <w:highlight w:val="yellow"/>
                <w:lang w:eastAsia="es-MX"/>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C156B" w14:textId="5E42801C" w:rsidR="006D67AF" w:rsidRPr="001B1193" w:rsidRDefault="006D67AF" w:rsidP="001B1193">
            <w:pPr>
              <w:numPr>
                <w:ilvl w:val="0"/>
                <w:numId w:val="12"/>
              </w:numPr>
              <w:spacing w:after="200" w:line="240" w:lineRule="auto"/>
              <w:jc w:val="both"/>
              <w:textAlignment w:val="baseline"/>
              <w:rPr>
                <w:rFonts w:ascii="Aptos" w:eastAsia="Times New Roman" w:hAnsi="Aptos" w:cs="Times New Roman"/>
                <w:color w:val="000000"/>
                <w:kern w:val="0"/>
                <w:sz w:val="22"/>
                <w:szCs w:val="22"/>
                <w:lang w:eastAsia="es-MX"/>
                <w14:ligatures w14:val="none"/>
              </w:rPr>
            </w:pPr>
            <w:r w:rsidRPr="00337484">
              <w:rPr>
                <w:rFonts w:ascii="Aptos" w:eastAsia="Times New Roman" w:hAnsi="Aptos" w:cs="Times New Roman"/>
                <w:color w:val="000000"/>
                <w:kern w:val="0"/>
                <w:sz w:val="22"/>
                <w:szCs w:val="22"/>
                <w:lang w:eastAsia="es-MX"/>
                <w14:ligatures w14:val="none"/>
              </w:rPr>
              <w:t>Principales necesidades detectadas en el territorio en relación con la violencia basada en el género. </w:t>
            </w:r>
          </w:p>
          <w:p w14:paraId="181E1162" w14:textId="3C95C57A" w:rsidR="006D67AF" w:rsidRPr="00337484" w:rsidRDefault="006D67AF" w:rsidP="00E26137">
            <w:pPr>
              <w:spacing w:after="240" w:line="240" w:lineRule="auto"/>
              <w:rPr>
                <w:rFonts w:ascii="Aptos" w:eastAsia="Times New Roman" w:hAnsi="Aptos" w:cs="Times New Roman"/>
                <w:kern w:val="0"/>
                <w:lang w:eastAsia="es-MX"/>
                <w14:ligatures w14:val="none"/>
              </w:rPr>
            </w:pPr>
          </w:p>
        </w:tc>
      </w:tr>
      <w:tr w:rsidR="006D67AF" w:rsidRPr="00337484" w14:paraId="2C9333DD" w14:textId="77777777" w:rsidTr="003744BF">
        <w:tc>
          <w:tcPr>
            <w:tcW w:w="0" w:type="auto"/>
            <w:vMerge/>
            <w:tcBorders>
              <w:left w:val="single" w:sz="8" w:space="0" w:color="000000"/>
              <w:right w:val="single" w:sz="8" w:space="0" w:color="000000"/>
            </w:tcBorders>
            <w:tcMar>
              <w:top w:w="100" w:type="dxa"/>
              <w:left w:w="100" w:type="dxa"/>
              <w:bottom w:w="100" w:type="dxa"/>
              <w:right w:w="100" w:type="dxa"/>
            </w:tcMar>
            <w:hideMark/>
          </w:tcPr>
          <w:p w14:paraId="55B4E2BF" w14:textId="7F37B22E" w:rsidR="006D67AF" w:rsidRPr="00337484" w:rsidRDefault="006D67AF" w:rsidP="00E26137">
            <w:pPr>
              <w:spacing w:after="0" w:line="240" w:lineRule="auto"/>
              <w:rPr>
                <w:rFonts w:ascii="Aptos" w:eastAsia="Times New Roman" w:hAnsi="Aptos" w:cs="Times New Roman"/>
                <w:kern w:val="0"/>
                <w:lang w:eastAsia="es-MX"/>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04928" w14:textId="2E2E3504" w:rsidR="006D67AF" w:rsidRPr="001B1193" w:rsidRDefault="006D67AF" w:rsidP="001B1193">
            <w:pPr>
              <w:numPr>
                <w:ilvl w:val="0"/>
                <w:numId w:val="13"/>
              </w:numPr>
              <w:spacing w:after="0" w:line="240" w:lineRule="auto"/>
              <w:textAlignment w:val="baseline"/>
              <w:rPr>
                <w:rFonts w:ascii="Aptos" w:eastAsia="Times New Roman" w:hAnsi="Aptos" w:cs="Times New Roman"/>
                <w:color w:val="000000"/>
                <w:kern w:val="0"/>
                <w:sz w:val="22"/>
                <w:szCs w:val="22"/>
                <w:lang w:eastAsia="es-MX"/>
                <w14:ligatures w14:val="none"/>
              </w:rPr>
            </w:pPr>
            <w:r w:rsidRPr="00337484">
              <w:rPr>
                <w:rFonts w:ascii="Aptos" w:eastAsia="Times New Roman" w:hAnsi="Aptos" w:cs="Times New Roman"/>
                <w:color w:val="000000"/>
                <w:kern w:val="0"/>
                <w:sz w:val="22"/>
                <w:szCs w:val="22"/>
                <w:lang w:eastAsia="es-MX"/>
                <w14:ligatures w14:val="none"/>
              </w:rPr>
              <w:t>Principales desafíos que enfrenta la Organización en la defensa de las mujeres y las niñas</w:t>
            </w:r>
            <w:r w:rsidR="001B1193">
              <w:rPr>
                <w:rFonts w:ascii="Aptos" w:eastAsia="Times New Roman" w:hAnsi="Aptos" w:cs="Times New Roman"/>
                <w:color w:val="000000"/>
                <w:kern w:val="0"/>
                <w:sz w:val="22"/>
                <w:szCs w:val="22"/>
                <w:lang w:eastAsia="es-MX"/>
                <w14:ligatures w14:val="none"/>
              </w:rPr>
              <w:t>.</w:t>
            </w:r>
            <w:r w:rsidRPr="001B1193">
              <w:rPr>
                <w:rFonts w:ascii="Aptos" w:eastAsia="Times New Roman" w:hAnsi="Aptos" w:cs="Times New Roman"/>
                <w:kern w:val="0"/>
                <w:lang w:eastAsia="es-MX"/>
                <w14:ligatures w14:val="none"/>
              </w:rPr>
              <w:br/>
            </w:r>
            <w:r w:rsidRPr="001B1193">
              <w:rPr>
                <w:rFonts w:ascii="Aptos" w:eastAsia="Times New Roman" w:hAnsi="Aptos" w:cs="Times New Roman"/>
                <w:kern w:val="0"/>
                <w:lang w:eastAsia="es-MX"/>
                <w14:ligatures w14:val="none"/>
              </w:rPr>
              <w:br/>
            </w:r>
          </w:p>
        </w:tc>
      </w:tr>
      <w:tr w:rsidR="006D67AF" w:rsidRPr="00337484" w14:paraId="3A82AFD6" w14:textId="77777777" w:rsidTr="002866EE">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6395ED5" w14:textId="4933647C" w:rsidR="006D67AF" w:rsidRPr="00337484" w:rsidRDefault="006D67AF" w:rsidP="00E26137">
            <w:pPr>
              <w:spacing w:after="0" w:line="240" w:lineRule="auto"/>
              <w:rPr>
                <w:rFonts w:ascii="Aptos" w:eastAsia="Times New Roman" w:hAnsi="Aptos" w:cs="Times New Roman"/>
                <w:kern w:val="0"/>
                <w:lang w:eastAsia="es-MX"/>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7B620" w14:textId="0CC0A76C" w:rsidR="006D67AF" w:rsidRPr="00337484" w:rsidRDefault="006D67AF" w:rsidP="00C55C2B">
            <w:pPr>
              <w:numPr>
                <w:ilvl w:val="0"/>
                <w:numId w:val="14"/>
              </w:numPr>
              <w:spacing w:after="200" w:line="240" w:lineRule="auto"/>
              <w:jc w:val="both"/>
              <w:textAlignment w:val="baseline"/>
              <w:rPr>
                <w:rFonts w:ascii="Aptos" w:eastAsia="Times New Roman" w:hAnsi="Aptos" w:cs="Times New Roman"/>
                <w:kern w:val="0"/>
                <w:lang w:eastAsia="es-MX"/>
                <w14:ligatures w14:val="none"/>
              </w:rPr>
            </w:pPr>
            <w:r w:rsidRPr="00337484">
              <w:rPr>
                <w:rFonts w:ascii="Aptos" w:eastAsia="Times New Roman" w:hAnsi="Aptos" w:cs="Times New Roman"/>
                <w:color w:val="000000"/>
                <w:kern w:val="0"/>
                <w:sz w:val="22"/>
                <w:szCs w:val="22"/>
                <w:lang w:eastAsia="es-MX"/>
                <w14:ligatures w14:val="none"/>
              </w:rPr>
              <w:t>Recomendaciones a los gobiernos, instancias públicas y académicas vinculadas al área de género</w:t>
            </w:r>
            <w:r w:rsidR="00C55C2B">
              <w:rPr>
                <w:rFonts w:ascii="Aptos" w:eastAsia="Times New Roman" w:hAnsi="Aptos" w:cs="Times New Roman"/>
                <w:color w:val="000000"/>
                <w:kern w:val="0"/>
                <w:sz w:val="22"/>
                <w:szCs w:val="22"/>
                <w:lang w:eastAsia="es-MX"/>
                <w14:ligatures w14:val="none"/>
              </w:rPr>
              <w:t>.</w:t>
            </w:r>
            <w:r w:rsidRPr="00337484">
              <w:rPr>
                <w:rFonts w:ascii="Aptos" w:eastAsia="Times New Roman" w:hAnsi="Aptos" w:cs="Times New Roman"/>
                <w:kern w:val="0"/>
                <w:lang w:eastAsia="es-MX"/>
                <w14:ligatures w14:val="none"/>
              </w:rPr>
              <w:br/>
            </w:r>
          </w:p>
        </w:tc>
      </w:tr>
    </w:tbl>
    <w:p w14:paraId="0A6E206D" w14:textId="77777777" w:rsidR="00765396" w:rsidRDefault="00765396" w:rsidP="006B5CFF">
      <w:pPr>
        <w:spacing w:after="0" w:line="240" w:lineRule="auto"/>
        <w:jc w:val="both"/>
        <w:rPr>
          <w:rFonts w:eastAsia="Times New Roman"/>
          <w:color w:val="000000"/>
        </w:rPr>
      </w:pPr>
    </w:p>
    <w:p w14:paraId="2C1729FA" w14:textId="358D57CD" w:rsidR="00826F89" w:rsidRPr="00765396" w:rsidRDefault="00826F89" w:rsidP="006B5CFF">
      <w:pPr>
        <w:spacing w:after="0" w:line="240" w:lineRule="auto"/>
        <w:jc w:val="both"/>
        <w:rPr>
          <w:rFonts w:eastAsia="Times New Roman"/>
          <w:color w:val="000000"/>
          <w:sz w:val="22"/>
          <w:szCs w:val="22"/>
        </w:rPr>
      </w:pPr>
      <w:r w:rsidRPr="00765396">
        <w:rPr>
          <w:rFonts w:eastAsia="Times New Roman"/>
          <w:color w:val="000000"/>
          <w:sz w:val="22"/>
          <w:szCs w:val="22"/>
        </w:rPr>
        <w:t xml:space="preserve">La fecha de inicio para la recepción de propuestas es el 20 de junio y vence el 30 de agosto de 2024 y deberá enviarse al correo </w:t>
      </w:r>
      <w:hyperlink r:id="rId5" w:history="1">
        <w:r w:rsidRPr="00765396">
          <w:rPr>
            <w:rStyle w:val="Hipervnculo"/>
            <w:rFonts w:eastAsia="Times New Roman"/>
            <w:sz w:val="22"/>
            <w:szCs w:val="22"/>
          </w:rPr>
          <w:t>congresofeministamariauicab@uqroo.edu.mx</w:t>
        </w:r>
      </w:hyperlink>
    </w:p>
    <w:p w14:paraId="0FB22661" w14:textId="77777777" w:rsidR="00826F89" w:rsidRPr="00765396" w:rsidRDefault="00826F89" w:rsidP="006B5CFF">
      <w:pPr>
        <w:spacing w:after="0" w:line="240" w:lineRule="auto"/>
        <w:jc w:val="both"/>
        <w:rPr>
          <w:rFonts w:eastAsia="Times New Roman"/>
          <w:color w:val="000000"/>
          <w:sz w:val="22"/>
          <w:szCs w:val="22"/>
        </w:rPr>
      </w:pPr>
      <w:r w:rsidRPr="00765396">
        <w:rPr>
          <w:rFonts w:eastAsia="Times New Roman"/>
          <w:color w:val="000000"/>
          <w:sz w:val="22"/>
          <w:szCs w:val="22"/>
        </w:rPr>
        <w:t>La notificación de aceptación de ponencias será enviada el 12 de septiembre.</w:t>
      </w:r>
    </w:p>
    <w:p w14:paraId="40770073" w14:textId="77777777" w:rsidR="00826F89" w:rsidRPr="00765396" w:rsidRDefault="00826F89" w:rsidP="006B5CFF">
      <w:pPr>
        <w:spacing w:after="0" w:line="240" w:lineRule="auto"/>
        <w:jc w:val="both"/>
        <w:rPr>
          <w:rFonts w:eastAsia="Times New Roman"/>
          <w:color w:val="000000"/>
          <w:sz w:val="22"/>
          <w:szCs w:val="22"/>
        </w:rPr>
      </w:pPr>
      <w:r w:rsidRPr="00765396">
        <w:rPr>
          <w:rFonts w:eastAsia="Times New Roman"/>
          <w:color w:val="000000"/>
          <w:sz w:val="22"/>
          <w:szCs w:val="22"/>
        </w:rPr>
        <w:t>Las ponencias colectivas tendrán como máximo tres participantes, cada persona autora podrá ser parte de hasta dos ponencias.</w:t>
      </w:r>
    </w:p>
    <w:p w14:paraId="044D132B" w14:textId="77777777" w:rsidR="00CD09D2" w:rsidRPr="00337484" w:rsidRDefault="00CD09D2" w:rsidP="00CD09D2">
      <w:pPr>
        <w:pStyle w:val="NormalWeb"/>
        <w:spacing w:before="0" w:beforeAutospacing="0" w:after="200" w:afterAutospacing="0"/>
        <w:jc w:val="both"/>
        <w:textAlignment w:val="baseline"/>
        <w:rPr>
          <w:rFonts w:ascii="Aptos" w:hAnsi="Aptos"/>
          <w:color w:val="000000"/>
          <w:sz w:val="22"/>
          <w:szCs w:val="22"/>
        </w:rPr>
      </w:pPr>
    </w:p>
    <w:p w14:paraId="77340271" w14:textId="77777777" w:rsidR="00CD09D2" w:rsidRPr="00337484" w:rsidRDefault="00CD09D2">
      <w:pPr>
        <w:rPr>
          <w:rFonts w:ascii="Aptos" w:hAnsi="Aptos"/>
        </w:rPr>
      </w:pPr>
    </w:p>
    <w:sectPr w:rsidR="00CD09D2" w:rsidRPr="003374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5452"/>
    <w:multiLevelType w:val="multilevel"/>
    <w:tmpl w:val="242AD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91206"/>
    <w:multiLevelType w:val="hybridMultilevel"/>
    <w:tmpl w:val="C20A8548"/>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4A197D"/>
    <w:multiLevelType w:val="hybridMultilevel"/>
    <w:tmpl w:val="06DA4B5A"/>
    <w:lvl w:ilvl="0" w:tplc="3744B432">
      <w:start w:val="4"/>
      <w:numFmt w:val="upperRoman"/>
      <w:lvlText w:val="%1."/>
      <w:lvlJc w:val="right"/>
      <w:pPr>
        <w:tabs>
          <w:tab w:val="num" w:pos="720"/>
        </w:tabs>
        <w:ind w:left="720" w:hanging="360"/>
      </w:pPr>
    </w:lvl>
    <w:lvl w:ilvl="1" w:tplc="91C82AFA" w:tentative="1">
      <w:start w:val="1"/>
      <w:numFmt w:val="decimal"/>
      <w:lvlText w:val="%2."/>
      <w:lvlJc w:val="left"/>
      <w:pPr>
        <w:tabs>
          <w:tab w:val="num" w:pos="1440"/>
        </w:tabs>
        <w:ind w:left="1440" w:hanging="360"/>
      </w:pPr>
    </w:lvl>
    <w:lvl w:ilvl="2" w:tplc="2E2E11D0" w:tentative="1">
      <w:start w:val="1"/>
      <w:numFmt w:val="decimal"/>
      <w:lvlText w:val="%3."/>
      <w:lvlJc w:val="left"/>
      <w:pPr>
        <w:tabs>
          <w:tab w:val="num" w:pos="2160"/>
        </w:tabs>
        <w:ind w:left="2160" w:hanging="360"/>
      </w:pPr>
    </w:lvl>
    <w:lvl w:ilvl="3" w:tplc="BFE0886E" w:tentative="1">
      <w:start w:val="1"/>
      <w:numFmt w:val="decimal"/>
      <w:lvlText w:val="%4."/>
      <w:lvlJc w:val="left"/>
      <w:pPr>
        <w:tabs>
          <w:tab w:val="num" w:pos="2880"/>
        </w:tabs>
        <w:ind w:left="2880" w:hanging="360"/>
      </w:pPr>
    </w:lvl>
    <w:lvl w:ilvl="4" w:tplc="6CE61DCC" w:tentative="1">
      <w:start w:val="1"/>
      <w:numFmt w:val="decimal"/>
      <w:lvlText w:val="%5."/>
      <w:lvlJc w:val="left"/>
      <w:pPr>
        <w:tabs>
          <w:tab w:val="num" w:pos="3600"/>
        </w:tabs>
        <w:ind w:left="3600" w:hanging="360"/>
      </w:pPr>
    </w:lvl>
    <w:lvl w:ilvl="5" w:tplc="A490A6E8" w:tentative="1">
      <w:start w:val="1"/>
      <w:numFmt w:val="decimal"/>
      <w:lvlText w:val="%6."/>
      <w:lvlJc w:val="left"/>
      <w:pPr>
        <w:tabs>
          <w:tab w:val="num" w:pos="4320"/>
        </w:tabs>
        <w:ind w:left="4320" w:hanging="360"/>
      </w:pPr>
    </w:lvl>
    <w:lvl w:ilvl="6" w:tplc="B89EFAFA" w:tentative="1">
      <w:start w:val="1"/>
      <w:numFmt w:val="decimal"/>
      <w:lvlText w:val="%7."/>
      <w:lvlJc w:val="left"/>
      <w:pPr>
        <w:tabs>
          <w:tab w:val="num" w:pos="5040"/>
        </w:tabs>
        <w:ind w:left="5040" w:hanging="360"/>
      </w:pPr>
    </w:lvl>
    <w:lvl w:ilvl="7" w:tplc="EB2C9D86" w:tentative="1">
      <w:start w:val="1"/>
      <w:numFmt w:val="decimal"/>
      <w:lvlText w:val="%8."/>
      <w:lvlJc w:val="left"/>
      <w:pPr>
        <w:tabs>
          <w:tab w:val="num" w:pos="5760"/>
        </w:tabs>
        <w:ind w:left="5760" w:hanging="360"/>
      </w:pPr>
    </w:lvl>
    <w:lvl w:ilvl="8" w:tplc="B8D697EA" w:tentative="1">
      <w:start w:val="1"/>
      <w:numFmt w:val="decimal"/>
      <w:lvlText w:val="%9."/>
      <w:lvlJc w:val="left"/>
      <w:pPr>
        <w:tabs>
          <w:tab w:val="num" w:pos="6480"/>
        </w:tabs>
        <w:ind w:left="6480" w:hanging="360"/>
      </w:pPr>
    </w:lvl>
  </w:abstractNum>
  <w:abstractNum w:abstractNumId="3" w15:restartNumberingAfterBreak="0">
    <w:nsid w:val="13CA5F06"/>
    <w:multiLevelType w:val="hybridMultilevel"/>
    <w:tmpl w:val="47469E4C"/>
    <w:lvl w:ilvl="0" w:tplc="4E06CEA8">
      <w:start w:val="2"/>
      <w:numFmt w:val="upperRoman"/>
      <w:lvlText w:val="%1."/>
      <w:lvlJc w:val="right"/>
      <w:pPr>
        <w:tabs>
          <w:tab w:val="num" w:pos="720"/>
        </w:tabs>
        <w:ind w:left="720" w:hanging="360"/>
      </w:pPr>
    </w:lvl>
    <w:lvl w:ilvl="1" w:tplc="885C9A4E" w:tentative="1">
      <w:start w:val="1"/>
      <w:numFmt w:val="decimal"/>
      <w:lvlText w:val="%2."/>
      <w:lvlJc w:val="left"/>
      <w:pPr>
        <w:tabs>
          <w:tab w:val="num" w:pos="1440"/>
        </w:tabs>
        <w:ind w:left="1440" w:hanging="360"/>
      </w:pPr>
    </w:lvl>
    <w:lvl w:ilvl="2" w:tplc="140A4A7A" w:tentative="1">
      <w:start w:val="1"/>
      <w:numFmt w:val="decimal"/>
      <w:lvlText w:val="%3."/>
      <w:lvlJc w:val="left"/>
      <w:pPr>
        <w:tabs>
          <w:tab w:val="num" w:pos="2160"/>
        </w:tabs>
        <w:ind w:left="2160" w:hanging="360"/>
      </w:pPr>
    </w:lvl>
    <w:lvl w:ilvl="3" w:tplc="8ADC9C78" w:tentative="1">
      <w:start w:val="1"/>
      <w:numFmt w:val="decimal"/>
      <w:lvlText w:val="%4."/>
      <w:lvlJc w:val="left"/>
      <w:pPr>
        <w:tabs>
          <w:tab w:val="num" w:pos="2880"/>
        </w:tabs>
        <w:ind w:left="2880" w:hanging="360"/>
      </w:pPr>
    </w:lvl>
    <w:lvl w:ilvl="4" w:tplc="49FCA9CE" w:tentative="1">
      <w:start w:val="1"/>
      <w:numFmt w:val="decimal"/>
      <w:lvlText w:val="%5."/>
      <w:lvlJc w:val="left"/>
      <w:pPr>
        <w:tabs>
          <w:tab w:val="num" w:pos="3600"/>
        </w:tabs>
        <w:ind w:left="3600" w:hanging="360"/>
      </w:pPr>
    </w:lvl>
    <w:lvl w:ilvl="5" w:tplc="ECB0CF56" w:tentative="1">
      <w:start w:val="1"/>
      <w:numFmt w:val="decimal"/>
      <w:lvlText w:val="%6."/>
      <w:lvlJc w:val="left"/>
      <w:pPr>
        <w:tabs>
          <w:tab w:val="num" w:pos="4320"/>
        </w:tabs>
        <w:ind w:left="4320" w:hanging="360"/>
      </w:pPr>
    </w:lvl>
    <w:lvl w:ilvl="6" w:tplc="990E3A76" w:tentative="1">
      <w:start w:val="1"/>
      <w:numFmt w:val="decimal"/>
      <w:lvlText w:val="%7."/>
      <w:lvlJc w:val="left"/>
      <w:pPr>
        <w:tabs>
          <w:tab w:val="num" w:pos="5040"/>
        </w:tabs>
        <w:ind w:left="5040" w:hanging="360"/>
      </w:pPr>
    </w:lvl>
    <w:lvl w:ilvl="7" w:tplc="13AACAB8" w:tentative="1">
      <w:start w:val="1"/>
      <w:numFmt w:val="decimal"/>
      <w:lvlText w:val="%8."/>
      <w:lvlJc w:val="left"/>
      <w:pPr>
        <w:tabs>
          <w:tab w:val="num" w:pos="5760"/>
        </w:tabs>
        <w:ind w:left="5760" w:hanging="360"/>
      </w:pPr>
    </w:lvl>
    <w:lvl w:ilvl="8" w:tplc="6D56DF66" w:tentative="1">
      <w:start w:val="1"/>
      <w:numFmt w:val="decimal"/>
      <w:lvlText w:val="%9."/>
      <w:lvlJc w:val="left"/>
      <w:pPr>
        <w:tabs>
          <w:tab w:val="num" w:pos="6480"/>
        </w:tabs>
        <w:ind w:left="6480" w:hanging="360"/>
      </w:pPr>
    </w:lvl>
  </w:abstractNum>
  <w:abstractNum w:abstractNumId="4" w15:restartNumberingAfterBreak="0">
    <w:nsid w:val="19FB714A"/>
    <w:multiLevelType w:val="multilevel"/>
    <w:tmpl w:val="D35C19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3273C"/>
    <w:multiLevelType w:val="multilevel"/>
    <w:tmpl w:val="E774D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1E10F8"/>
    <w:multiLevelType w:val="hybridMultilevel"/>
    <w:tmpl w:val="0E54FB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695264"/>
    <w:multiLevelType w:val="multilevel"/>
    <w:tmpl w:val="09F692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4604D"/>
    <w:multiLevelType w:val="hybridMultilevel"/>
    <w:tmpl w:val="33689A6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E4032D"/>
    <w:multiLevelType w:val="multilevel"/>
    <w:tmpl w:val="E78C6C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341379"/>
    <w:multiLevelType w:val="multilevel"/>
    <w:tmpl w:val="79FC59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F3EAE"/>
    <w:multiLevelType w:val="multilevel"/>
    <w:tmpl w:val="BC440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7C6A60"/>
    <w:multiLevelType w:val="multilevel"/>
    <w:tmpl w:val="292260A0"/>
    <w:lvl w:ilvl="0">
      <w:start w:val="1"/>
      <w:numFmt w:val="lowerRoman"/>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164840"/>
    <w:multiLevelType w:val="hybridMultilevel"/>
    <w:tmpl w:val="12A6A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4D442E"/>
    <w:multiLevelType w:val="multilevel"/>
    <w:tmpl w:val="C07618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EE5AF6"/>
    <w:multiLevelType w:val="multilevel"/>
    <w:tmpl w:val="A98E1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5B38CA"/>
    <w:multiLevelType w:val="hybridMultilevel"/>
    <w:tmpl w:val="DBEED1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855872"/>
    <w:multiLevelType w:val="hybridMultilevel"/>
    <w:tmpl w:val="8FDA394A"/>
    <w:lvl w:ilvl="0" w:tplc="48ECDE66">
      <w:start w:val="3"/>
      <w:numFmt w:val="upperRoman"/>
      <w:lvlText w:val="%1."/>
      <w:lvlJc w:val="right"/>
      <w:pPr>
        <w:tabs>
          <w:tab w:val="num" w:pos="720"/>
        </w:tabs>
        <w:ind w:left="720" w:hanging="360"/>
      </w:pPr>
    </w:lvl>
    <w:lvl w:ilvl="1" w:tplc="88B86640" w:tentative="1">
      <w:start w:val="1"/>
      <w:numFmt w:val="decimal"/>
      <w:lvlText w:val="%2."/>
      <w:lvlJc w:val="left"/>
      <w:pPr>
        <w:tabs>
          <w:tab w:val="num" w:pos="1440"/>
        </w:tabs>
        <w:ind w:left="1440" w:hanging="360"/>
      </w:pPr>
    </w:lvl>
    <w:lvl w:ilvl="2" w:tplc="07D27E28" w:tentative="1">
      <w:start w:val="1"/>
      <w:numFmt w:val="decimal"/>
      <w:lvlText w:val="%3."/>
      <w:lvlJc w:val="left"/>
      <w:pPr>
        <w:tabs>
          <w:tab w:val="num" w:pos="2160"/>
        </w:tabs>
        <w:ind w:left="2160" w:hanging="360"/>
      </w:pPr>
    </w:lvl>
    <w:lvl w:ilvl="3" w:tplc="4D24E46A" w:tentative="1">
      <w:start w:val="1"/>
      <w:numFmt w:val="decimal"/>
      <w:lvlText w:val="%4."/>
      <w:lvlJc w:val="left"/>
      <w:pPr>
        <w:tabs>
          <w:tab w:val="num" w:pos="2880"/>
        </w:tabs>
        <w:ind w:left="2880" w:hanging="360"/>
      </w:pPr>
    </w:lvl>
    <w:lvl w:ilvl="4" w:tplc="6EBEEF08" w:tentative="1">
      <w:start w:val="1"/>
      <w:numFmt w:val="decimal"/>
      <w:lvlText w:val="%5."/>
      <w:lvlJc w:val="left"/>
      <w:pPr>
        <w:tabs>
          <w:tab w:val="num" w:pos="3600"/>
        </w:tabs>
        <w:ind w:left="3600" w:hanging="360"/>
      </w:pPr>
    </w:lvl>
    <w:lvl w:ilvl="5" w:tplc="CF64CF6C" w:tentative="1">
      <w:start w:val="1"/>
      <w:numFmt w:val="decimal"/>
      <w:lvlText w:val="%6."/>
      <w:lvlJc w:val="left"/>
      <w:pPr>
        <w:tabs>
          <w:tab w:val="num" w:pos="4320"/>
        </w:tabs>
        <w:ind w:left="4320" w:hanging="360"/>
      </w:pPr>
    </w:lvl>
    <w:lvl w:ilvl="6" w:tplc="E15AC764" w:tentative="1">
      <w:start w:val="1"/>
      <w:numFmt w:val="decimal"/>
      <w:lvlText w:val="%7."/>
      <w:lvlJc w:val="left"/>
      <w:pPr>
        <w:tabs>
          <w:tab w:val="num" w:pos="5040"/>
        </w:tabs>
        <w:ind w:left="5040" w:hanging="360"/>
      </w:pPr>
    </w:lvl>
    <w:lvl w:ilvl="7" w:tplc="BFCC6590" w:tentative="1">
      <w:start w:val="1"/>
      <w:numFmt w:val="decimal"/>
      <w:lvlText w:val="%8."/>
      <w:lvlJc w:val="left"/>
      <w:pPr>
        <w:tabs>
          <w:tab w:val="num" w:pos="5760"/>
        </w:tabs>
        <w:ind w:left="5760" w:hanging="360"/>
      </w:pPr>
    </w:lvl>
    <w:lvl w:ilvl="8" w:tplc="C5D29428" w:tentative="1">
      <w:start w:val="1"/>
      <w:numFmt w:val="decimal"/>
      <w:lvlText w:val="%9."/>
      <w:lvlJc w:val="left"/>
      <w:pPr>
        <w:tabs>
          <w:tab w:val="num" w:pos="6480"/>
        </w:tabs>
        <w:ind w:left="6480" w:hanging="360"/>
      </w:pPr>
    </w:lvl>
  </w:abstractNum>
  <w:num w:numId="1" w16cid:durableId="1155805263">
    <w:abstractNumId w:val="12"/>
  </w:num>
  <w:num w:numId="2" w16cid:durableId="1089040865">
    <w:abstractNumId w:val="13"/>
  </w:num>
  <w:num w:numId="3" w16cid:durableId="1984507069">
    <w:abstractNumId w:val="0"/>
  </w:num>
  <w:num w:numId="4" w16cid:durableId="731270079">
    <w:abstractNumId w:val="5"/>
    <w:lvlOverride w:ilvl="0">
      <w:lvl w:ilvl="0">
        <w:numFmt w:val="decimal"/>
        <w:lvlText w:val="%1."/>
        <w:lvlJc w:val="left"/>
      </w:lvl>
    </w:lvlOverride>
  </w:num>
  <w:num w:numId="5" w16cid:durableId="283504">
    <w:abstractNumId w:val="11"/>
    <w:lvlOverride w:ilvl="0">
      <w:lvl w:ilvl="0">
        <w:numFmt w:val="decimal"/>
        <w:lvlText w:val="%1."/>
        <w:lvlJc w:val="left"/>
      </w:lvl>
    </w:lvlOverride>
  </w:num>
  <w:num w:numId="6" w16cid:durableId="395737078">
    <w:abstractNumId w:val="7"/>
    <w:lvlOverride w:ilvl="0">
      <w:lvl w:ilvl="0">
        <w:numFmt w:val="decimal"/>
        <w:lvlText w:val="%1."/>
        <w:lvlJc w:val="left"/>
      </w:lvl>
    </w:lvlOverride>
  </w:num>
  <w:num w:numId="7" w16cid:durableId="293759649">
    <w:abstractNumId w:val="9"/>
    <w:lvlOverride w:ilvl="0">
      <w:lvl w:ilvl="0">
        <w:numFmt w:val="decimal"/>
        <w:lvlText w:val="%1."/>
        <w:lvlJc w:val="left"/>
      </w:lvl>
    </w:lvlOverride>
  </w:num>
  <w:num w:numId="8" w16cid:durableId="111943202">
    <w:abstractNumId w:val="14"/>
    <w:lvlOverride w:ilvl="0">
      <w:lvl w:ilvl="0">
        <w:numFmt w:val="decimal"/>
        <w:lvlText w:val="%1."/>
        <w:lvlJc w:val="left"/>
      </w:lvl>
    </w:lvlOverride>
  </w:num>
  <w:num w:numId="9" w16cid:durableId="1352756460">
    <w:abstractNumId w:val="10"/>
    <w:lvlOverride w:ilvl="0">
      <w:lvl w:ilvl="0">
        <w:numFmt w:val="decimal"/>
        <w:lvlText w:val="%1."/>
        <w:lvlJc w:val="left"/>
      </w:lvl>
    </w:lvlOverride>
  </w:num>
  <w:num w:numId="10" w16cid:durableId="1887596054">
    <w:abstractNumId w:val="4"/>
    <w:lvlOverride w:ilvl="0">
      <w:lvl w:ilvl="0">
        <w:numFmt w:val="decimal"/>
        <w:lvlText w:val="%1."/>
        <w:lvlJc w:val="left"/>
      </w:lvl>
    </w:lvlOverride>
  </w:num>
  <w:num w:numId="11" w16cid:durableId="1515849135">
    <w:abstractNumId w:val="15"/>
    <w:lvlOverride w:ilvl="0">
      <w:lvl w:ilvl="0">
        <w:numFmt w:val="upperRoman"/>
        <w:lvlText w:val="%1."/>
        <w:lvlJc w:val="right"/>
      </w:lvl>
    </w:lvlOverride>
  </w:num>
  <w:num w:numId="12" w16cid:durableId="129136871">
    <w:abstractNumId w:val="3"/>
  </w:num>
  <w:num w:numId="13" w16cid:durableId="630986286">
    <w:abstractNumId w:val="17"/>
  </w:num>
  <w:num w:numId="14" w16cid:durableId="1195001406">
    <w:abstractNumId w:val="2"/>
  </w:num>
  <w:num w:numId="15" w16cid:durableId="994379397">
    <w:abstractNumId w:val="6"/>
  </w:num>
  <w:num w:numId="16" w16cid:durableId="311108659">
    <w:abstractNumId w:val="1"/>
  </w:num>
  <w:num w:numId="17" w16cid:durableId="1721436047">
    <w:abstractNumId w:val="8"/>
  </w:num>
  <w:num w:numId="18" w16cid:durableId="8701875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D2"/>
    <w:rsid w:val="00032890"/>
    <w:rsid w:val="000700FD"/>
    <w:rsid w:val="00114E5C"/>
    <w:rsid w:val="00161885"/>
    <w:rsid w:val="001B1193"/>
    <w:rsid w:val="00244D52"/>
    <w:rsid w:val="00337484"/>
    <w:rsid w:val="006B5CFF"/>
    <w:rsid w:val="006D67AF"/>
    <w:rsid w:val="00765396"/>
    <w:rsid w:val="00795786"/>
    <w:rsid w:val="00826F89"/>
    <w:rsid w:val="00995446"/>
    <w:rsid w:val="00AA1478"/>
    <w:rsid w:val="00C55C2B"/>
    <w:rsid w:val="00CD09D2"/>
    <w:rsid w:val="00E26137"/>
    <w:rsid w:val="00EF3E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4220"/>
  <w15:chartTrackingRefBased/>
  <w15:docId w15:val="{3C7A667E-52C7-A44A-BE14-C6FC925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0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D0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D09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D09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D09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D09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09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09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09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09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D09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D09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D09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D09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D09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09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09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09D2"/>
    <w:rPr>
      <w:rFonts w:eastAsiaTheme="majorEastAsia" w:cstheme="majorBidi"/>
      <w:color w:val="272727" w:themeColor="text1" w:themeTint="D8"/>
    </w:rPr>
  </w:style>
  <w:style w:type="paragraph" w:styleId="Ttulo">
    <w:name w:val="Title"/>
    <w:basedOn w:val="Normal"/>
    <w:next w:val="Normal"/>
    <w:link w:val="TtuloCar"/>
    <w:uiPriority w:val="10"/>
    <w:qFormat/>
    <w:rsid w:val="00CD0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09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09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09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09D2"/>
    <w:pPr>
      <w:spacing w:before="160"/>
      <w:jc w:val="center"/>
    </w:pPr>
    <w:rPr>
      <w:i/>
      <w:iCs/>
      <w:color w:val="404040" w:themeColor="text1" w:themeTint="BF"/>
    </w:rPr>
  </w:style>
  <w:style w:type="character" w:customStyle="1" w:styleId="CitaCar">
    <w:name w:val="Cita Car"/>
    <w:basedOn w:val="Fuentedeprrafopredeter"/>
    <w:link w:val="Cita"/>
    <w:uiPriority w:val="29"/>
    <w:rsid w:val="00CD09D2"/>
    <w:rPr>
      <w:i/>
      <w:iCs/>
      <w:color w:val="404040" w:themeColor="text1" w:themeTint="BF"/>
    </w:rPr>
  </w:style>
  <w:style w:type="paragraph" w:styleId="Prrafodelista">
    <w:name w:val="List Paragraph"/>
    <w:basedOn w:val="Normal"/>
    <w:uiPriority w:val="34"/>
    <w:qFormat/>
    <w:rsid w:val="00CD09D2"/>
    <w:pPr>
      <w:ind w:left="720"/>
      <w:contextualSpacing/>
    </w:pPr>
  </w:style>
  <w:style w:type="character" w:styleId="nfasisintenso">
    <w:name w:val="Intense Emphasis"/>
    <w:basedOn w:val="Fuentedeprrafopredeter"/>
    <w:uiPriority w:val="21"/>
    <w:qFormat/>
    <w:rsid w:val="00CD09D2"/>
    <w:rPr>
      <w:i/>
      <w:iCs/>
      <w:color w:val="0F4761" w:themeColor="accent1" w:themeShade="BF"/>
    </w:rPr>
  </w:style>
  <w:style w:type="paragraph" w:styleId="Citadestacada">
    <w:name w:val="Intense Quote"/>
    <w:basedOn w:val="Normal"/>
    <w:next w:val="Normal"/>
    <w:link w:val="CitadestacadaCar"/>
    <w:uiPriority w:val="30"/>
    <w:qFormat/>
    <w:rsid w:val="00CD0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09D2"/>
    <w:rPr>
      <w:i/>
      <w:iCs/>
      <w:color w:val="0F4761" w:themeColor="accent1" w:themeShade="BF"/>
    </w:rPr>
  </w:style>
  <w:style w:type="character" w:styleId="Referenciaintensa">
    <w:name w:val="Intense Reference"/>
    <w:basedOn w:val="Fuentedeprrafopredeter"/>
    <w:uiPriority w:val="32"/>
    <w:qFormat/>
    <w:rsid w:val="00CD09D2"/>
    <w:rPr>
      <w:b/>
      <w:bCs/>
      <w:smallCaps/>
      <w:color w:val="0F4761" w:themeColor="accent1" w:themeShade="BF"/>
      <w:spacing w:val="5"/>
    </w:rPr>
  </w:style>
  <w:style w:type="paragraph" w:styleId="NormalWeb">
    <w:name w:val="Normal (Web)"/>
    <w:basedOn w:val="Normal"/>
    <w:uiPriority w:val="99"/>
    <w:semiHidden/>
    <w:unhideWhenUsed/>
    <w:rsid w:val="00CD09D2"/>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826F8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25347">
      <w:bodyDiv w:val="1"/>
      <w:marLeft w:val="0"/>
      <w:marRight w:val="0"/>
      <w:marTop w:val="0"/>
      <w:marBottom w:val="0"/>
      <w:divBdr>
        <w:top w:val="none" w:sz="0" w:space="0" w:color="auto"/>
        <w:left w:val="none" w:sz="0" w:space="0" w:color="auto"/>
        <w:bottom w:val="none" w:sz="0" w:space="0" w:color="auto"/>
        <w:right w:val="none" w:sz="0" w:space="0" w:color="auto"/>
      </w:divBdr>
    </w:div>
    <w:div w:id="20305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gresofeministamariauicab@uqroo.edu.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286</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SKARLETT ARÉVALO</dc:creator>
  <cp:keywords/>
  <dc:description/>
  <cp:lastModifiedBy>Verónica RuedaE</cp:lastModifiedBy>
  <cp:revision>6</cp:revision>
  <dcterms:created xsi:type="dcterms:W3CDTF">2024-06-27T17:58:00Z</dcterms:created>
  <dcterms:modified xsi:type="dcterms:W3CDTF">2024-06-27T18:01:00Z</dcterms:modified>
</cp:coreProperties>
</file>