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8F23F" w14:textId="77777777" w:rsidR="002331BC" w:rsidRDefault="002331BC" w:rsidP="002331BC">
      <w:pPr>
        <w:spacing w:after="0"/>
      </w:pPr>
    </w:p>
    <w:p w14:paraId="038BC697" w14:textId="75CA86B8" w:rsidR="00385ADD" w:rsidRPr="002331BC" w:rsidRDefault="00385ADD" w:rsidP="002331BC">
      <w:pPr>
        <w:spacing w:after="0"/>
        <w:rPr>
          <w:b/>
          <w:bCs/>
        </w:rPr>
      </w:pPr>
      <w:r w:rsidRPr="002331BC">
        <w:rPr>
          <w:b/>
          <w:bCs/>
        </w:rPr>
        <w:t xml:space="preserve">Carta descriptiva para el taller </w:t>
      </w:r>
      <w:r w:rsidR="006D4F03">
        <w:rPr>
          <w:b/>
          <w:bCs/>
        </w:rPr>
        <w:t>3</w:t>
      </w:r>
      <w:r w:rsidRPr="002331BC">
        <w:rPr>
          <w:b/>
          <w:bCs/>
        </w:rPr>
        <w:t>:</w:t>
      </w:r>
      <w:r w:rsidR="002331BC" w:rsidRPr="002331BC">
        <w:rPr>
          <w:b/>
          <w:bCs/>
        </w:rPr>
        <w:br/>
      </w:r>
      <w:r w:rsidR="00627EAC">
        <w:rPr>
          <w:b/>
          <w:bCs/>
        </w:rPr>
        <w:t>Luz verde: energías alternativas para la península de Yucatán y Belice</w:t>
      </w:r>
    </w:p>
    <w:p w14:paraId="52658AB9" w14:textId="53F5D527" w:rsidR="00385ADD" w:rsidRPr="00627EAC" w:rsidRDefault="00385ADD">
      <w:r w:rsidRPr="002331BC">
        <w:rPr>
          <w:u w:val="single"/>
        </w:rPr>
        <w:t>Introducción</w:t>
      </w:r>
      <w:r w:rsidR="00627EAC">
        <w:rPr>
          <w:u w:val="single"/>
        </w:rPr>
        <w:t xml:space="preserve">: </w:t>
      </w:r>
      <w:r w:rsidR="00627EAC" w:rsidRPr="00627EAC">
        <w:t xml:space="preserve">la península de Yucatán y Belice </w:t>
      </w:r>
      <w:r w:rsidR="00627EAC">
        <w:t>están incrementando constantemente su consumo energético. En ambos países se vislumbran problemas de suministro de energía eléctrica, lo que tendrá repercusiones negativas en su desarrollo.</w:t>
      </w:r>
    </w:p>
    <w:p w14:paraId="75A03A09" w14:textId="347A810B" w:rsidR="00F71C8B" w:rsidRDefault="00F71C8B">
      <w:r w:rsidRPr="002331BC">
        <w:rPr>
          <w:u w:val="single"/>
        </w:rPr>
        <w:t>Objetivo del taller:</w:t>
      </w:r>
      <w:r w:rsidR="002331BC">
        <w:rPr>
          <w:u w:val="single"/>
        </w:rPr>
        <w:t xml:space="preserve"> </w:t>
      </w:r>
      <w:r w:rsidR="00627EAC">
        <w:t>Se hará un diagnóstico de los problemas de suministro eléctrico de ambos países y se buscarán soluciones, enfatizando soluciones para pequeñas empresas</w:t>
      </w:r>
      <w:r w:rsidR="00E207F6">
        <w:t xml:space="preserve">. </w:t>
      </w:r>
    </w:p>
    <w:p w14:paraId="64FFDC37" w14:textId="4D696734" w:rsidR="00E207F6" w:rsidRDefault="00E207F6">
      <w:r w:rsidRPr="002331BC">
        <w:rPr>
          <w:u w:val="single"/>
        </w:rPr>
        <w:t>Desarrollo del taller:</w:t>
      </w:r>
      <w:r w:rsidR="002331BC">
        <w:rPr>
          <w:u w:val="single"/>
        </w:rPr>
        <w:t xml:space="preserve"> </w:t>
      </w:r>
      <w:r>
        <w:t>Después de una ronda de presentación y una plática introductoria de</w:t>
      </w:r>
      <w:r w:rsidR="00627EAC">
        <w:t xml:space="preserve">l </w:t>
      </w:r>
      <w:proofErr w:type="spellStart"/>
      <w:r w:rsidR="00627EAC">
        <w:t>Dr.</w:t>
      </w:r>
      <w:r w:rsidR="006D4F03">
        <w:t>Hernandez</w:t>
      </w:r>
      <w:proofErr w:type="spellEnd"/>
      <w:r w:rsidR="006D4F03">
        <w:t xml:space="preserve"> para la parte mexicana y un representante de la parte beliceña, se establecerán cuatro áreas de posible inversión por parte de empresas pequeñas (ideas/ modelos de negocio), estableciendo requerimientos de inversión, personal, trámites y curva de aprendizaje para ambos países. Posteriormente, estas propuestas se presentarán en el pleno. </w:t>
      </w:r>
    </w:p>
    <w:p w14:paraId="52A5EC3E" w14:textId="23DA2217" w:rsidR="002331BC" w:rsidRPr="002331BC" w:rsidRDefault="002331BC" w:rsidP="002331BC">
      <w:pPr>
        <w:rPr>
          <w:b/>
          <w:bCs/>
          <w:lang w:val="en-US"/>
        </w:rPr>
      </w:pPr>
      <w:r w:rsidRPr="002331BC">
        <w:rPr>
          <w:b/>
          <w:bCs/>
          <w:lang w:val="en-US"/>
        </w:rPr>
        <w:t xml:space="preserve">Outline for workshop </w:t>
      </w:r>
      <w:r w:rsidR="006D4F03">
        <w:rPr>
          <w:b/>
          <w:bCs/>
          <w:lang w:val="en-US"/>
        </w:rPr>
        <w:t>3</w:t>
      </w:r>
      <w:r w:rsidRPr="002331BC">
        <w:rPr>
          <w:b/>
          <w:bCs/>
          <w:lang w:val="en-US"/>
        </w:rPr>
        <w:t xml:space="preserve">: </w:t>
      </w:r>
      <w:r w:rsidRPr="002331BC">
        <w:rPr>
          <w:b/>
          <w:bCs/>
          <w:lang w:val="en-US"/>
        </w:rPr>
        <w:br/>
      </w:r>
      <w:r w:rsidR="006D4F03">
        <w:rPr>
          <w:b/>
          <w:bCs/>
          <w:lang w:val="en-US"/>
        </w:rPr>
        <w:t>Green energy: alternativ</w:t>
      </w:r>
      <w:r w:rsidR="00916F71">
        <w:rPr>
          <w:b/>
          <w:bCs/>
          <w:lang w:val="en-US"/>
        </w:rPr>
        <w:t>e</w:t>
      </w:r>
      <w:r w:rsidR="006D4F03">
        <w:rPr>
          <w:b/>
          <w:bCs/>
          <w:lang w:val="en-US"/>
        </w:rPr>
        <w:t xml:space="preserve">s for Belize and the Yucatán peninsula. </w:t>
      </w:r>
    </w:p>
    <w:p w14:paraId="50553488" w14:textId="77777777" w:rsidR="00AF29E8" w:rsidRPr="00AF29E8" w:rsidRDefault="00AF29E8" w:rsidP="00AF29E8">
      <w:pPr>
        <w:rPr>
          <w:lang w:val="en-US"/>
        </w:rPr>
      </w:pPr>
      <w:r w:rsidRPr="00AF29E8">
        <w:rPr>
          <w:b/>
          <w:bCs/>
          <w:u w:val="single"/>
          <w:lang w:val="en-US"/>
        </w:rPr>
        <w:t>Introduction:</w:t>
      </w:r>
      <w:r w:rsidRPr="00AF29E8">
        <w:rPr>
          <w:u w:val="single"/>
          <w:lang w:val="en-US"/>
        </w:rPr>
        <w:t xml:space="preserve"> </w:t>
      </w:r>
      <w:r w:rsidRPr="00AF29E8">
        <w:rPr>
          <w:lang w:val="en-US"/>
        </w:rPr>
        <w:t>The Yucatan Peninsula and Belize are steadily increasing their energy consumption. Electric power supply issues are looming in both countries, which will have negative impacts on their development.</w:t>
      </w:r>
    </w:p>
    <w:p w14:paraId="6FCD3379" w14:textId="77777777" w:rsidR="00AF29E8" w:rsidRPr="00AF29E8" w:rsidRDefault="00AF29E8" w:rsidP="00AF29E8">
      <w:pPr>
        <w:rPr>
          <w:lang w:val="en-US"/>
        </w:rPr>
      </w:pPr>
      <w:r w:rsidRPr="00AF29E8">
        <w:rPr>
          <w:b/>
          <w:bCs/>
          <w:u w:val="single"/>
          <w:lang w:val="en-US"/>
        </w:rPr>
        <w:t>Workshop Objective:</w:t>
      </w:r>
      <w:r w:rsidRPr="00AF29E8">
        <w:rPr>
          <w:u w:val="single"/>
          <w:lang w:val="en-US"/>
        </w:rPr>
        <w:t xml:space="preserve"> </w:t>
      </w:r>
      <w:r w:rsidRPr="00AF29E8">
        <w:rPr>
          <w:lang w:val="en-US"/>
        </w:rPr>
        <w:t>A diagnosis of the electricity supply problems in both countries will be conducted and solutions will be sought, with an emphasis on solutions for small businesses.</w:t>
      </w:r>
    </w:p>
    <w:p w14:paraId="2E3CA2A4" w14:textId="77777777" w:rsidR="00AF29E8" w:rsidRPr="00AF29E8" w:rsidRDefault="00AF29E8" w:rsidP="00AF29E8">
      <w:pPr>
        <w:rPr>
          <w:lang w:val="en-US"/>
        </w:rPr>
      </w:pPr>
      <w:r w:rsidRPr="00AF29E8">
        <w:rPr>
          <w:b/>
          <w:bCs/>
          <w:u w:val="single"/>
          <w:lang w:val="en-US"/>
        </w:rPr>
        <w:t>Workshop Development:</w:t>
      </w:r>
      <w:r w:rsidRPr="00AF29E8">
        <w:rPr>
          <w:u w:val="single"/>
          <w:lang w:val="en-US"/>
        </w:rPr>
        <w:t xml:space="preserve"> </w:t>
      </w:r>
      <w:r w:rsidRPr="00AF29E8">
        <w:rPr>
          <w:lang w:val="en-US"/>
        </w:rPr>
        <w:t>After an introductory round and an opening talk by Dr. Hernandez for the Mexican side and a representative for the Belizean side, four potential areas of investment for small businesses (business ideas/models) will be established. This will include determining investment requirements, personnel, paperwork, and the learning curve for both countries. Subsequently, these proposals will be presented to the plenary session.</w:t>
      </w:r>
    </w:p>
    <w:sectPr w:rsidR="00AF29E8" w:rsidRPr="00AF29E8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139D9" w14:textId="77777777" w:rsidR="00405F13" w:rsidRDefault="00405F13" w:rsidP="002331BC">
      <w:pPr>
        <w:spacing w:after="0" w:line="240" w:lineRule="auto"/>
      </w:pPr>
      <w:r>
        <w:separator/>
      </w:r>
    </w:p>
  </w:endnote>
  <w:endnote w:type="continuationSeparator" w:id="0">
    <w:p w14:paraId="66E305D6" w14:textId="77777777" w:rsidR="00405F13" w:rsidRDefault="00405F13" w:rsidP="00233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B384C" w14:textId="77777777" w:rsidR="00405F13" w:rsidRDefault="00405F13" w:rsidP="002331BC">
      <w:pPr>
        <w:spacing w:after="0" w:line="240" w:lineRule="auto"/>
      </w:pPr>
      <w:r>
        <w:separator/>
      </w:r>
    </w:p>
  </w:footnote>
  <w:footnote w:type="continuationSeparator" w:id="0">
    <w:p w14:paraId="67569911" w14:textId="77777777" w:rsidR="00405F13" w:rsidRDefault="00405F13" w:rsidP="00233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6C67D" w14:textId="42F63302" w:rsidR="002331BC" w:rsidRDefault="002331BC">
    <w:pPr>
      <w:pStyle w:val="Encabezado"/>
    </w:pPr>
    <w:r w:rsidRPr="002331BC">
      <w:t>Seminario de Mercadotecnia y Negocios 2</w:t>
    </w:r>
    <w:r>
      <w:t>026:</w:t>
    </w:r>
  </w:p>
  <w:p w14:paraId="48541066" w14:textId="77777777" w:rsidR="002331BC" w:rsidRDefault="002331BC">
    <w:pPr>
      <w:pStyle w:val="Encabezado"/>
    </w:pPr>
  </w:p>
  <w:p w14:paraId="68E2A847" w14:textId="1672B5ED" w:rsidR="002331BC" w:rsidRPr="002331BC" w:rsidRDefault="002331BC" w:rsidP="002331BC">
    <w:pPr>
      <w:pStyle w:val="Encabezado"/>
      <w:jc w:val="center"/>
      <w:rPr>
        <w:rFonts w:ascii="Palatino Linotype" w:hAnsi="Palatino Linotype" w:cs="Aldhabi"/>
        <w:sz w:val="36"/>
        <w:szCs w:val="36"/>
      </w:rPr>
    </w:pPr>
    <w:r w:rsidRPr="002331BC">
      <w:rPr>
        <w:rFonts w:ascii="Palatino Linotype" w:hAnsi="Palatino Linotype" w:cs="Aldhabi"/>
        <w:sz w:val="36"/>
        <w:szCs w:val="36"/>
      </w:rPr>
      <w:t>Green Future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DD"/>
    <w:rsid w:val="002331BC"/>
    <w:rsid w:val="00385ADD"/>
    <w:rsid w:val="00405F13"/>
    <w:rsid w:val="004C629E"/>
    <w:rsid w:val="0053370F"/>
    <w:rsid w:val="00565C6F"/>
    <w:rsid w:val="005E2A2B"/>
    <w:rsid w:val="00605491"/>
    <w:rsid w:val="00627EAC"/>
    <w:rsid w:val="006D4F03"/>
    <w:rsid w:val="007872DD"/>
    <w:rsid w:val="007B6008"/>
    <w:rsid w:val="00916F71"/>
    <w:rsid w:val="00AB1868"/>
    <w:rsid w:val="00AF29E8"/>
    <w:rsid w:val="00BC557F"/>
    <w:rsid w:val="00C0171D"/>
    <w:rsid w:val="00E207F6"/>
    <w:rsid w:val="00E81207"/>
    <w:rsid w:val="00E82054"/>
    <w:rsid w:val="00F7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B9321"/>
  <w15:chartTrackingRefBased/>
  <w15:docId w15:val="{480B320F-E0EE-4A1A-BB75-5C4FEDD7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85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5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5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5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5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5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5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5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5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5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5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5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5A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5A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5A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5A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5A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5A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5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5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5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5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5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5A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5A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5A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5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5A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5AD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331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31BC"/>
  </w:style>
  <w:style w:type="paragraph" w:styleId="Piedepgina">
    <w:name w:val="footer"/>
    <w:basedOn w:val="Normal"/>
    <w:link w:val="PiedepginaCar"/>
    <w:uiPriority w:val="99"/>
    <w:unhideWhenUsed/>
    <w:rsid w:val="002331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3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4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2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90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346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2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38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93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8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678F26D65DC44EB645F1B9BF7CF46A" ma:contentTypeVersion="3" ma:contentTypeDescription="Crear nuevo documento." ma:contentTypeScope="" ma:versionID="f7bde4943b29646e8839ab194c2b43f0">
  <xsd:schema xmlns:xsd="http://www.w3.org/2001/XMLSchema" xmlns:xs="http://www.w3.org/2001/XMLSchema" xmlns:p="http://schemas.microsoft.com/office/2006/metadata/properties" xmlns:ns2="66c8ffdc-a0ce-43fc-b42d-81833d142925" targetNamespace="http://schemas.microsoft.com/office/2006/metadata/properties" ma:root="true" ma:fieldsID="1fd8842b42583bcddb6bdf14ac8708f7" ns2:_="">
    <xsd:import namespace="66c8ffdc-a0ce-43fc-b42d-81833d1429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c8ffdc-a0ce-43fc-b42d-81833d1429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28750D-19A1-4B16-9A3C-B8A58B892306}"/>
</file>

<file path=customXml/itemProps2.xml><?xml version="1.0" encoding="utf-8"?>
<ds:datastoreItem xmlns:ds="http://schemas.openxmlformats.org/officeDocument/2006/customXml" ds:itemID="{D3C282D3-04A2-4E9A-9653-1E2D18EF525F}"/>
</file>

<file path=customXml/itemProps3.xml><?xml version="1.0" encoding="utf-8"?>
<ds:datastoreItem xmlns:ds="http://schemas.openxmlformats.org/officeDocument/2006/customXml" ds:itemID="{72ED6C13-C59C-4E51-809D-DD3C91B6A8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292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Isael Fierros González</dc:creator>
  <cp:keywords/>
  <dc:description/>
  <cp:lastModifiedBy>Rene Forster Hojer</cp:lastModifiedBy>
  <cp:revision>4</cp:revision>
  <dcterms:created xsi:type="dcterms:W3CDTF">2026-09-17T00:54:00Z</dcterms:created>
  <dcterms:modified xsi:type="dcterms:W3CDTF">2026-09-26T21:09:00Z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0x010100B6678F26D65DC44EB645F1B9BF7CF46A</vt:lpwstr>
  </property>
</Properties>
</file>