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DC134" w14:textId="77777777" w:rsidR="001461E6" w:rsidRDefault="001461E6" w:rsidP="00C625EF">
      <w:pPr>
        <w:rPr>
          <w:sz w:val="28"/>
        </w:rPr>
      </w:pPr>
    </w:p>
    <w:p w14:paraId="4BA407A6" w14:textId="437C04BD" w:rsidR="007D56F1" w:rsidRDefault="001461E6" w:rsidP="001461E6">
      <w:pPr>
        <w:jc w:val="center"/>
        <w:rPr>
          <w:b/>
          <w:sz w:val="36"/>
          <w:szCs w:val="36"/>
        </w:rPr>
      </w:pPr>
      <w:r w:rsidRPr="008D5DDA">
        <w:rPr>
          <w:b/>
          <w:sz w:val="36"/>
          <w:szCs w:val="36"/>
        </w:rPr>
        <w:t xml:space="preserve">Criterios </w:t>
      </w:r>
      <w:r w:rsidR="008D5DDA" w:rsidRPr="008D5DDA">
        <w:rPr>
          <w:b/>
          <w:sz w:val="36"/>
          <w:szCs w:val="36"/>
        </w:rPr>
        <w:t xml:space="preserve">para </w:t>
      </w:r>
      <w:r w:rsidR="007B4538">
        <w:rPr>
          <w:b/>
          <w:sz w:val="36"/>
          <w:szCs w:val="36"/>
        </w:rPr>
        <w:t xml:space="preserve">la </w:t>
      </w:r>
      <w:r w:rsidR="00A431E3">
        <w:rPr>
          <w:b/>
          <w:sz w:val="36"/>
          <w:szCs w:val="36"/>
        </w:rPr>
        <w:t>entrega de Documentación</w:t>
      </w:r>
      <w:r w:rsidR="007D56F1">
        <w:rPr>
          <w:b/>
          <w:sz w:val="36"/>
          <w:szCs w:val="36"/>
        </w:rPr>
        <w:t xml:space="preserve"> </w:t>
      </w:r>
    </w:p>
    <w:p w14:paraId="6AC92465" w14:textId="295C39F9" w:rsidR="007B4538" w:rsidRDefault="007B4538" w:rsidP="00D85F13">
      <w:pPr>
        <w:jc w:val="center"/>
        <w:rPr>
          <w:sz w:val="36"/>
          <w:szCs w:val="36"/>
        </w:rPr>
      </w:pPr>
      <w:r w:rsidRPr="007B4538">
        <w:rPr>
          <w:sz w:val="36"/>
          <w:szCs w:val="36"/>
        </w:rPr>
        <w:t>Con</w:t>
      </w:r>
      <w:r>
        <w:rPr>
          <w:sz w:val="36"/>
          <w:szCs w:val="36"/>
        </w:rPr>
        <w:t xml:space="preserve">vocatoria de Beca </w:t>
      </w:r>
      <w:r w:rsidR="002A5768">
        <w:rPr>
          <w:sz w:val="36"/>
          <w:szCs w:val="36"/>
        </w:rPr>
        <w:t>por Haber Concluido la Titulación</w:t>
      </w:r>
      <w:r w:rsidR="00D85F13">
        <w:rPr>
          <w:sz w:val="36"/>
          <w:szCs w:val="36"/>
        </w:rPr>
        <w:t xml:space="preserve">, </w:t>
      </w:r>
      <w:r>
        <w:rPr>
          <w:sz w:val="36"/>
          <w:szCs w:val="36"/>
        </w:rPr>
        <w:t>Programa</w:t>
      </w:r>
      <w:r w:rsidR="003E64BB">
        <w:rPr>
          <w:sz w:val="36"/>
          <w:szCs w:val="36"/>
        </w:rPr>
        <w:t xml:space="preserve"> de Becas</w:t>
      </w:r>
      <w:r>
        <w:rPr>
          <w:sz w:val="36"/>
          <w:szCs w:val="36"/>
        </w:rPr>
        <w:t xml:space="preserve"> Elisa Acuña</w:t>
      </w:r>
    </w:p>
    <w:p w14:paraId="03044E35" w14:textId="77777777" w:rsidR="00A242ED" w:rsidRPr="007B4538" w:rsidRDefault="00A242ED" w:rsidP="00D85F13">
      <w:pPr>
        <w:jc w:val="center"/>
        <w:rPr>
          <w:sz w:val="36"/>
          <w:szCs w:val="36"/>
        </w:rPr>
      </w:pPr>
    </w:p>
    <w:p w14:paraId="6BB295E8" w14:textId="247328D9" w:rsidR="001461E6" w:rsidRPr="001461E6" w:rsidRDefault="001461E6" w:rsidP="001461E6">
      <w:pPr>
        <w:jc w:val="center"/>
        <w:rPr>
          <w:rFonts w:ascii="Calibri" w:hAnsi="Calibri" w:cs="Calibri"/>
          <w:b/>
        </w:rPr>
      </w:pPr>
      <w:r w:rsidRPr="00007E54">
        <w:rPr>
          <w:rFonts w:ascii="Calibri" w:hAnsi="Calibri" w:cs="Calibri"/>
          <w:b/>
          <w:sz w:val="28"/>
        </w:rPr>
        <w:t>C</w:t>
      </w:r>
      <w:r w:rsidR="008E2DAD">
        <w:rPr>
          <w:rFonts w:ascii="Calibri" w:hAnsi="Calibri" w:cs="Calibri"/>
          <w:b/>
        </w:rPr>
        <w:t>apítulo 1</w:t>
      </w:r>
    </w:p>
    <w:p w14:paraId="3D2DD0F4" w14:textId="77777777" w:rsidR="001461E6" w:rsidRPr="00F27504" w:rsidRDefault="001461E6" w:rsidP="00F27504">
      <w:pPr>
        <w:jc w:val="center"/>
        <w:rPr>
          <w:rFonts w:ascii="Calibri" w:hAnsi="Calibri" w:cs="Calibri"/>
          <w:b/>
        </w:rPr>
      </w:pPr>
      <w:r w:rsidRPr="001461E6">
        <w:rPr>
          <w:rFonts w:ascii="Calibri" w:hAnsi="Calibri" w:cs="Calibri"/>
          <w:b/>
        </w:rPr>
        <w:t>Del Objeto del Documento</w:t>
      </w:r>
    </w:p>
    <w:p w14:paraId="2C5CC728" w14:textId="2350331B" w:rsidR="007B4538" w:rsidRDefault="001461E6" w:rsidP="006C4D86">
      <w:pPr>
        <w:pStyle w:val="Prrafodelista"/>
        <w:numPr>
          <w:ilvl w:val="0"/>
          <w:numId w:val="1"/>
        </w:numPr>
        <w:spacing w:line="360" w:lineRule="auto"/>
        <w:jc w:val="both"/>
        <w:rPr>
          <w:rFonts w:ascii="Calibri" w:hAnsi="Calibri" w:cs="Calibri"/>
          <w:color w:val="000000"/>
        </w:rPr>
      </w:pPr>
      <w:r w:rsidRPr="001461E6">
        <w:rPr>
          <w:rFonts w:ascii="Calibri" w:hAnsi="Calibri" w:cs="Calibri"/>
        </w:rPr>
        <w:t>El pre</w:t>
      </w:r>
      <w:r w:rsidR="000B63E4">
        <w:rPr>
          <w:rFonts w:ascii="Calibri" w:hAnsi="Calibri" w:cs="Calibri"/>
        </w:rPr>
        <w:t>sente documento tiene como propósito</w:t>
      </w:r>
      <w:r w:rsidRPr="001461E6">
        <w:rPr>
          <w:rFonts w:ascii="Calibri" w:hAnsi="Calibri" w:cs="Calibri"/>
        </w:rPr>
        <w:t xml:space="preserve"> </w:t>
      </w:r>
      <w:r w:rsidR="000B63E4">
        <w:rPr>
          <w:rFonts w:ascii="Calibri" w:hAnsi="Calibri" w:cs="Calibri"/>
        </w:rPr>
        <w:t>establecer</w:t>
      </w:r>
      <w:r w:rsidR="00840FD3">
        <w:rPr>
          <w:rFonts w:ascii="Calibri" w:hAnsi="Calibri" w:cs="Calibri"/>
        </w:rPr>
        <w:t xml:space="preserve"> mediante un proceso transparente, </w:t>
      </w:r>
      <w:r w:rsidRPr="001461E6">
        <w:rPr>
          <w:rFonts w:ascii="Calibri" w:hAnsi="Calibri" w:cs="Calibri"/>
        </w:rPr>
        <w:t xml:space="preserve">los criterios y mecanismos para </w:t>
      </w:r>
      <w:r w:rsidR="00840FD3">
        <w:rPr>
          <w:rFonts w:ascii="Calibri" w:hAnsi="Calibri" w:cs="Calibri"/>
        </w:rPr>
        <w:t>la</w:t>
      </w:r>
      <w:r w:rsidRPr="001461E6">
        <w:rPr>
          <w:rFonts w:ascii="Calibri" w:hAnsi="Calibri" w:cs="Calibri"/>
        </w:rPr>
        <w:t xml:space="preserve"> </w:t>
      </w:r>
      <w:r w:rsidRPr="001461E6">
        <w:rPr>
          <w:rFonts w:ascii="Calibri" w:hAnsi="Calibri" w:cs="Calibri"/>
          <w:color w:val="000000"/>
        </w:rPr>
        <w:t>recepción</w:t>
      </w:r>
      <w:r w:rsidR="000B63E4">
        <w:rPr>
          <w:rFonts w:ascii="Calibri" w:hAnsi="Calibri" w:cs="Calibri"/>
          <w:color w:val="000000"/>
        </w:rPr>
        <w:t xml:space="preserve"> de solicitudes</w:t>
      </w:r>
      <w:r w:rsidR="007B4538">
        <w:rPr>
          <w:rFonts w:ascii="Calibri" w:hAnsi="Calibri" w:cs="Calibri"/>
          <w:color w:val="000000"/>
        </w:rPr>
        <w:t xml:space="preserve"> y</w:t>
      </w:r>
      <w:r w:rsidRPr="001461E6">
        <w:rPr>
          <w:rFonts w:ascii="Calibri" w:hAnsi="Calibri" w:cs="Calibri"/>
          <w:color w:val="000000"/>
        </w:rPr>
        <w:t xml:space="preserve"> </w:t>
      </w:r>
      <w:r w:rsidR="000B63E4">
        <w:rPr>
          <w:rFonts w:ascii="Calibri" w:hAnsi="Calibri" w:cs="Calibri"/>
          <w:color w:val="000000"/>
        </w:rPr>
        <w:t>validación</w:t>
      </w:r>
      <w:r w:rsidR="007B4538">
        <w:rPr>
          <w:rFonts w:ascii="Calibri" w:hAnsi="Calibri" w:cs="Calibri"/>
          <w:color w:val="000000"/>
        </w:rPr>
        <w:t xml:space="preserve"> de información para la postulación de los alumnos de la Universidad de Quintana Roo, en la Beca </w:t>
      </w:r>
      <w:r w:rsidR="002A5768">
        <w:rPr>
          <w:rFonts w:ascii="Calibri" w:hAnsi="Calibri" w:cs="Calibri"/>
          <w:color w:val="000000"/>
        </w:rPr>
        <w:t>por Haber Concluido la Titulación</w:t>
      </w:r>
      <w:r w:rsidR="007B4538">
        <w:rPr>
          <w:rFonts w:ascii="Calibri" w:hAnsi="Calibri" w:cs="Calibri"/>
          <w:color w:val="000000"/>
        </w:rPr>
        <w:t xml:space="preserve"> del Programa de Becas Elisa Acuña de la Coordinación Nacional de Becas para el Bienestar Benito Juárez (CNBBBJ).</w:t>
      </w:r>
    </w:p>
    <w:p w14:paraId="467A08F2" w14:textId="77777777" w:rsidR="002F2468" w:rsidRPr="00D85F13" w:rsidRDefault="002F2468" w:rsidP="006C4D86">
      <w:pPr>
        <w:pStyle w:val="Prrafodelista"/>
        <w:spacing w:line="360" w:lineRule="auto"/>
        <w:jc w:val="both"/>
        <w:rPr>
          <w:rFonts w:ascii="Calibri" w:hAnsi="Calibri" w:cs="Calibri"/>
          <w:color w:val="000000"/>
          <w:sz w:val="14"/>
        </w:rPr>
      </w:pPr>
    </w:p>
    <w:p w14:paraId="34D5B3CF" w14:textId="779CE077" w:rsidR="00186EBB" w:rsidRPr="00F960A7" w:rsidRDefault="001461E6" w:rsidP="006C4D86">
      <w:pPr>
        <w:pStyle w:val="Prrafodelista"/>
        <w:numPr>
          <w:ilvl w:val="0"/>
          <w:numId w:val="1"/>
        </w:numPr>
        <w:spacing w:line="360" w:lineRule="auto"/>
        <w:rPr>
          <w:rFonts w:ascii="Calibri" w:hAnsi="Calibri" w:cs="Calibri"/>
        </w:rPr>
      </w:pPr>
      <w:r w:rsidRPr="001461E6">
        <w:rPr>
          <w:rFonts w:ascii="Calibri" w:hAnsi="Calibri" w:cs="Calibri"/>
          <w:color w:val="000000"/>
        </w:rPr>
        <w:t>Qued</w:t>
      </w:r>
      <w:r w:rsidR="007872C5">
        <w:rPr>
          <w:rFonts w:ascii="Calibri" w:hAnsi="Calibri" w:cs="Calibri"/>
          <w:color w:val="000000"/>
        </w:rPr>
        <w:t>a</w:t>
      </w:r>
      <w:r w:rsidRPr="001461E6">
        <w:rPr>
          <w:rFonts w:ascii="Calibri" w:hAnsi="Calibri" w:cs="Calibri"/>
          <w:color w:val="000000"/>
        </w:rPr>
        <w:t xml:space="preserve"> establecido que </w:t>
      </w:r>
      <w:r w:rsidR="00186EBB">
        <w:rPr>
          <w:rFonts w:ascii="Calibri" w:hAnsi="Calibri" w:cs="Calibri"/>
          <w:color w:val="000000"/>
        </w:rPr>
        <w:t>el Marco Legal bajo el cual se fundament</w:t>
      </w:r>
      <w:r w:rsidR="00116D03">
        <w:rPr>
          <w:rFonts w:ascii="Calibri" w:hAnsi="Calibri" w:cs="Calibri"/>
          <w:color w:val="000000"/>
        </w:rPr>
        <w:t>a</w:t>
      </w:r>
      <w:r w:rsidR="009970CB">
        <w:rPr>
          <w:rFonts w:ascii="Calibri" w:hAnsi="Calibri" w:cs="Calibri"/>
          <w:color w:val="000000"/>
        </w:rPr>
        <w:t xml:space="preserve"> el p</w:t>
      </w:r>
      <w:r w:rsidR="00186EBB">
        <w:rPr>
          <w:rFonts w:ascii="Calibri" w:hAnsi="Calibri" w:cs="Calibri"/>
          <w:color w:val="000000"/>
        </w:rPr>
        <w:t>rograma, está integrado por los siguientes documentos:</w:t>
      </w:r>
    </w:p>
    <w:p w14:paraId="055FC9F2" w14:textId="77777777" w:rsidR="005011A0" w:rsidRPr="00D85F13" w:rsidRDefault="005011A0" w:rsidP="006C4D86">
      <w:pPr>
        <w:pStyle w:val="Prrafodelista"/>
        <w:spacing w:line="360" w:lineRule="auto"/>
        <w:ind w:left="1440"/>
        <w:rPr>
          <w:rFonts w:ascii="Calibri" w:hAnsi="Calibri" w:cs="Calibri"/>
          <w:sz w:val="14"/>
        </w:rPr>
      </w:pPr>
    </w:p>
    <w:p w14:paraId="2B389819" w14:textId="5C9987BA" w:rsidR="002F2468" w:rsidRDefault="002F2468" w:rsidP="006C4D86">
      <w:pPr>
        <w:pStyle w:val="Prrafodelista"/>
        <w:numPr>
          <w:ilvl w:val="1"/>
          <w:numId w:val="1"/>
        </w:numPr>
        <w:spacing w:line="360" w:lineRule="auto"/>
        <w:jc w:val="both"/>
        <w:rPr>
          <w:rFonts w:ascii="Calibri" w:hAnsi="Calibri" w:cs="Calibri"/>
        </w:rPr>
      </w:pPr>
      <w:r>
        <w:rPr>
          <w:rFonts w:ascii="Calibri" w:hAnsi="Calibri" w:cs="Calibri"/>
        </w:rPr>
        <w:t>Reglas de Operación</w:t>
      </w:r>
      <w:r w:rsidR="00C62710">
        <w:rPr>
          <w:rFonts w:ascii="Calibri" w:hAnsi="Calibri" w:cs="Calibri"/>
        </w:rPr>
        <w:t xml:space="preserve"> vigentes</w:t>
      </w:r>
      <w:r>
        <w:rPr>
          <w:rFonts w:ascii="Calibri" w:hAnsi="Calibri" w:cs="Calibri"/>
        </w:rPr>
        <w:t xml:space="preserve"> del</w:t>
      </w:r>
      <w:r w:rsidR="00C62710">
        <w:rPr>
          <w:rFonts w:ascii="Calibri" w:hAnsi="Calibri" w:cs="Calibri"/>
        </w:rPr>
        <w:t xml:space="preserve"> Programa de Becas Elisa Acuña, </w:t>
      </w:r>
      <w:r>
        <w:rPr>
          <w:rFonts w:ascii="Calibri" w:hAnsi="Calibri" w:cs="Calibri"/>
        </w:rPr>
        <w:t xml:space="preserve">publicadas en el </w:t>
      </w:r>
      <w:r w:rsidR="00C62710">
        <w:rPr>
          <w:rFonts w:ascii="Calibri" w:hAnsi="Calibri" w:cs="Calibri"/>
        </w:rPr>
        <w:t>Diario Oficial de la Federación.</w:t>
      </w:r>
    </w:p>
    <w:p w14:paraId="55A31C2B" w14:textId="3E28CB22" w:rsidR="002F2468" w:rsidRDefault="002F2468" w:rsidP="006C4D86">
      <w:pPr>
        <w:pStyle w:val="Prrafodelista"/>
        <w:numPr>
          <w:ilvl w:val="1"/>
          <w:numId w:val="1"/>
        </w:numPr>
        <w:spacing w:line="360" w:lineRule="auto"/>
        <w:jc w:val="both"/>
        <w:rPr>
          <w:rFonts w:ascii="Calibri" w:hAnsi="Calibri" w:cs="Calibri"/>
        </w:rPr>
      </w:pPr>
      <w:r>
        <w:rPr>
          <w:rFonts w:ascii="Calibri" w:hAnsi="Calibri" w:cs="Calibri"/>
        </w:rPr>
        <w:t xml:space="preserve">Convocatoria Vigente de Beca </w:t>
      </w:r>
      <w:r w:rsidR="002A5768">
        <w:rPr>
          <w:rFonts w:ascii="Calibri" w:hAnsi="Calibri" w:cs="Calibri"/>
        </w:rPr>
        <w:t>por Haber Concluido la Titulación</w:t>
      </w:r>
      <w:r>
        <w:rPr>
          <w:rFonts w:ascii="Calibri" w:hAnsi="Calibri" w:cs="Calibri"/>
        </w:rPr>
        <w:t>.</w:t>
      </w:r>
    </w:p>
    <w:p w14:paraId="3D3657AB" w14:textId="49198FEF" w:rsidR="002F2468" w:rsidRPr="00306699" w:rsidRDefault="002F2468" w:rsidP="006C4D86">
      <w:pPr>
        <w:pStyle w:val="Prrafodelista"/>
        <w:numPr>
          <w:ilvl w:val="1"/>
          <w:numId w:val="1"/>
        </w:numPr>
        <w:spacing w:line="360" w:lineRule="auto"/>
        <w:jc w:val="both"/>
        <w:rPr>
          <w:rFonts w:ascii="Calibri" w:hAnsi="Calibri" w:cs="Calibri"/>
        </w:rPr>
      </w:pPr>
      <w:r>
        <w:rPr>
          <w:rFonts w:ascii="Calibri" w:hAnsi="Calibri" w:cs="Calibri"/>
        </w:rPr>
        <w:t xml:space="preserve">Reglamento de Titulación de la Universidad de Quintana Roo, </w:t>
      </w:r>
      <w:r>
        <w:t>aprobado por el H. Consejo Universitario en la sesión ordinaria del 17 de diciembre de 2018 y modificado en la sesión extraordinaria del 27 de agosto de 2019</w:t>
      </w:r>
      <w:r w:rsidR="00306699">
        <w:t>.</w:t>
      </w:r>
    </w:p>
    <w:p w14:paraId="538FE59A" w14:textId="6288A5DF" w:rsidR="00306699" w:rsidRPr="00A242ED" w:rsidRDefault="00306699" w:rsidP="006C4D86">
      <w:pPr>
        <w:pStyle w:val="Prrafodelista"/>
        <w:numPr>
          <w:ilvl w:val="1"/>
          <w:numId w:val="1"/>
        </w:numPr>
        <w:spacing w:line="360" w:lineRule="auto"/>
        <w:jc w:val="both"/>
        <w:rPr>
          <w:rFonts w:ascii="Calibri" w:hAnsi="Calibri" w:cs="Calibri"/>
        </w:rPr>
      </w:pPr>
      <w:r>
        <w:t>Procedimiento VIN-06-PR-02: Becas de la Coordinación Nacional de Becas del Bienestar Benito Juárez.</w:t>
      </w:r>
    </w:p>
    <w:p w14:paraId="2F505060" w14:textId="7A1A5AE3" w:rsidR="00A242ED" w:rsidRDefault="00A242ED" w:rsidP="00A242ED">
      <w:pPr>
        <w:spacing w:line="360" w:lineRule="auto"/>
        <w:jc w:val="both"/>
        <w:rPr>
          <w:rFonts w:ascii="Calibri" w:hAnsi="Calibri" w:cs="Calibri"/>
        </w:rPr>
      </w:pPr>
    </w:p>
    <w:p w14:paraId="601DBC23" w14:textId="5917BD25" w:rsidR="00A242ED" w:rsidRDefault="00A242ED" w:rsidP="00A242ED">
      <w:pPr>
        <w:spacing w:line="360" w:lineRule="auto"/>
        <w:jc w:val="both"/>
        <w:rPr>
          <w:rFonts w:ascii="Calibri" w:hAnsi="Calibri" w:cs="Calibri"/>
        </w:rPr>
      </w:pPr>
    </w:p>
    <w:p w14:paraId="7EC028F4" w14:textId="440CC416" w:rsidR="00A242ED" w:rsidRDefault="00A242ED" w:rsidP="00A242ED">
      <w:pPr>
        <w:spacing w:line="360" w:lineRule="auto"/>
        <w:jc w:val="both"/>
        <w:rPr>
          <w:rFonts w:ascii="Calibri" w:hAnsi="Calibri" w:cs="Calibri"/>
        </w:rPr>
      </w:pPr>
    </w:p>
    <w:p w14:paraId="38CB63B9" w14:textId="436E2993" w:rsidR="00C62710" w:rsidRDefault="00C62710" w:rsidP="00A242ED">
      <w:pPr>
        <w:spacing w:line="360" w:lineRule="auto"/>
        <w:jc w:val="both"/>
        <w:rPr>
          <w:rFonts w:ascii="Calibri" w:hAnsi="Calibri" w:cs="Calibri"/>
        </w:rPr>
      </w:pPr>
    </w:p>
    <w:p w14:paraId="743DD18D" w14:textId="77777777" w:rsidR="00C62710" w:rsidRPr="00A242ED" w:rsidRDefault="00C62710" w:rsidP="00A242ED">
      <w:pPr>
        <w:spacing w:line="360" w:lineRule="auto"/>
        <w:jc w:val="both"/>
        <w:rPr>
          <w:rFonts w:ascii="Calibri" w:hAnsi="Calibri" w:cs="Calibri"/>
        </w:rPr>
      </w:pPr>
    </w:p>
    <w:p w14:paraId="58AA0A31" w14:textId="77777777" w:rsidR="001E707D" w:rsidRPr="001461E6" w:rsidRDefault="001E707D" w:rsidP="006C4D86">
      <w:pPr>
        <w:spacing w:line="360" w:lineRule="auto"/>
        <w:jc w:val="center"/>
        <w:rPr>
          <w:rFonts w:ascii="Calibri" w:hAnsi="Calibri" w:cs="Calibri"/>
          <w:b/>
        </w:rPr>
      </w:pPr>
      <w:r w:rsidRPr="00007E54">
        <w:rPr>
          <w:rFonts w:ascii="Calibri" w:hAnsi="Calibri" w:cs="Calibri"/>
          <w:b/>
          <w:sz w:val="28"/>
        </w:rPr>
        <w:t>C</w:t>
      </w:r>
      <w:r>
        <w:rPr>
          <w:rFonts w:ascii="Calibri" w:hAnsi="Calibri" w:cs="Calibri"/>
          <w:b/>
        </w:rPr>
        <w:t>apítulo 2</w:t>
      </w:r>
    </w:p>
    <w:p w14:paraId="35B893E5" w14:textId="5B6AC6B1" w:rsidR="00840FD3" w:rsidRPr="00D85F13" w:rsidRDefault="001E707D" w:rsidP="00D85F13">
      <w:pPr>
        <w:spacing w:line="360" w:lineRule="auto"/>
        <w:jc w:val="center"/>
        <w:rPr>
          <w:rFonts w:ascii="Calibri" w:hAnsi="Calibri" w:cs="Calibri"/>
          <w:b/>
        </w:rPr>
      </w:pPr>
      <w:r>
        <w:rPr>
          <w:rFonts w:ascii="Calibri" w:hAnsi="Calibri" w:cs="Calibri"/>
          <w:b/>
        </w:rPr>
        <w:t>Consideraciones Generales</w:t>
      </w:r>
    </w:p>
    <w:p w14:paraId="500E5DF2" w14:textId="1866F039" w:rsidR="007A3DC8" w:rsidRPr="009853D3" w:rsidRDefault="002F2468" w:rsidP="009853D3">
      <w:pPr>
        <w:pStyle w:val="Prrafodelista"/>
        <w:numPr>
          <w:ilvl w:val="0"/>
          <w:numId w:val="20"/>
        </w:numPr>
        <w:spacing w:line="360" w:lineRule="auto"/>
        <w:jc w:val="both"/>
        <w:rPr>
          <w:rFonts w:ascii="Calibri" w:hAnsi="Calibri" w:cs="Calibri"/>
        </w:rPr>
      </w:pPr>
      <w:r>
        <w:rPr>
          <w:rFonts w:ascii="Calibri" w:hAnsi="Calibri" w:cs="Calibri"/>
        </w:rPr>
        <w:t xml:space="preserve">La modalidad de Beca </w:t>
      </w:r>
      <w:r w:rsidR="009853D3">
        <w:rPr>
          <w:rFonts w:ascii="Calibri" w:hAnsi="Calibri" w:cs="Calibri"/>
        </w:rPr>
        <w:t xml:space="preserve">por Haber </w:t>
      </w:r>
      <w:r w:rsidR="00A566A3">
        <w:rPr>
          <w:rFonts w:ascii="Calibri" w:hAnsi="Calibri" w:cs="Calibri"/>
        </w:rPr>
        <w:t>Concluido</w:t>
      </w:r>
      <w:r>
        <w:rPr>
          <w:rFonts w:ascii="Calibri" w:hAnsi="Calibri" w:cs="Calibri"/>
        </w:rPr>
        <w:t xml:space="preserve"> la Titulación, del Programa de Becas Elisa Acuña, </w:t>
      </w:r>
      <w:r w:rsidR="009853D3">
        <w:rPr>
          <w:rFonts w:ascii="Calibri" w:hAnsi="Calibri" w:cs="Calibri"/>
        </w:rPr>
        <w:t>es operada</w:t>
      </w:r>
      <w:r>
        <w:rPr>
          <w:rFonts w:ascii="Calibri" w:hAnsi="Calibri" w:cs="Calibri"/>
        </w:rPr>
        <w:t xml:space="preserve"> por la Coordinación Nacional de Becas para el Bienestar Benito Juárez (CNBBBJ), </w:t>
      </w:r>
      <w:r w:rsidR="00306699">
        <w:rPr>
          <w:rFonts w:ascii="Calibri" w:hAnsi="Calibri" w:cs="Calibri"/>
        </w:rPr>
        <w:t xml:space="preserve">con la participación </w:t>
      </w:r>
      <w:r>
        <w:rPr>
          <w:rFonts w:ascii="Calibri" w:hAnsi="Calibri" w:cs="Calibri"/>
        </w:rPr>
        <w:t>del Departamento de Becas y Prácticas Escolares</w:t>
      </w:r>
      <w:r w:rsidR="00306699">
        <w:rPr>
          <w:rFonts w:ascii="Calibri" w:hAnsi="Calibri" w:cs="Calibri"/>
        </w:rPr>
        <w:t xml:space="preserve"> y los Responsables de Servicios Estudiantiles de los Campus Cozumel, Playa del Carmen y Cancún</w:t>
      </w:r>
      <w:r>
        <w:rPr>
          <w:rFonts w:ascii="Calibri" w:hAnsi="Calibri" w:cs="Calibri"/>
        </w:rPr>
        <w:t xml:space="preserve"> de </w:t>
      </w:r>
      <w:r w:rsidR="00306699">
        <w:rPr>
          <w:rFonts w:ascii="Calibri" w:hAnsi="Calibri" w:cs="Calibri"/>
        </w:rPr>
        <w:t>la Universidad de Quintana Roo.</w:t>
      </w:r>
    </w:p>
    <w:p w14:paraId="7D242983" w14:textId="0B40FD2D" w:rsidR="007A3DC8" w:rsidRDefault="007A3DC8" w:rsidP="007A3DC8">
      <w:pPr>
        <w:pStyle w:val="Prrafodelista"/>
        <w:numPr>
          <w:ilvl w:val="0"/>
          <w:numId w:val="20"/>
        </w:numPr>
        <w:spacing w:line="360" w:lineRule="auto"/>
        <w:jc w:val="both"/>
        <w:rPr>
          <w:rFonts w:ascii="Calibri" w:hAnsi="Calibri" w:cs="Calibri"/>
        </w:rPr>
      </w:pPr>
      <w:r>
        <w:rPr>
          <w:rFonts w:ascii="Calibri" w:hAnsi="Calibri" w:cs="Calibri"/>
        </w:rPr>
        <w:t xml:space="preserve">Para poder participar, los estudiantes interesados, deberán haber </w:t>
      </w:r>
      <w:r w:rsidR="00DB6F2D">
        <w:rPr>
          <w:rFonts w:ascii="Calibri" w:hAnsi="Calibri" w:cs="Calibri"/>
        </w:rPr>
        <w:t>egresado en la fecha que estipule la convocatoria vigente.</w:t>
      </w:r>
    </w:p>
    <w:p w14:paraId="573D5DAB" w14:textId="12F9E681" w:rsidR="00DB6F2D" w:rsidRDefault="00DB6F2D" w:rsidP="007A3DC8">
      <w:pPr>
        <w:pStyle w:val="Prrafodelista"/>
        <w:numPr>
          <w:ilvl w:val="0"/>
          <w:numId w:val="20"/>
        </w:numPr>
        <w:spacing w:line="360" w:lineRule="auto"/>
        <w:jc w:val="both"/>
        <w:rPr>
          <w:rFonts w:ascii="Calibri" w:hAnsi="Calibri" w:cs="Calibri"/>
        </w:rPr>
      </w:pPr>
      <w:r>
        <w:rPr>
          <w:rFonts w:ascii="Calibri" w:hAnsi="Calibri" w:cs="Calibri"/>
        </w:rPr>
        <w:t>Haber obtenido el grado académico por el que se solicita la beca, mediante la presentación de una tesis, o cualquier trabajo escrito o actividad profesional en la fecha que se señale dentro de los requisitos generales de la convocatoria vigente.</w:t>
      </w:r>
    </w:p>
    <w:p w14:paraId="180C9FDC" w14:textId="6529B4E1" w:rsidR="00DB6F2D" w:rsidRDefault="00DB6F2D" w:rsidP="007A3DC8">
      <w:pPr>
        <w:pStyle w:val="Prrafodelista"/>
        <w:numPr>
          <w:ilvl w:val="0"/>
          <w:numId w:val="20"/>
        </w:numPr>
        <w:spacing w:line="360" w:lineRule="auto"/>
        <w:jc w:val="both"/>
        <w:rPr>
          <w:rFonts w:ascii="Calibri" w:hAnsi="Calibri" w:cs="Calibri"/>
        </w:rPr>
      </w:pPr>
      <w:r>
        <w:rPr>
          <w:rFonts w:ascii="Calibri" w:hAnsi="Calibri" w:cs="Calibri"/>
        </w:rPr>
        <w:t>No contar con otro beneficio económico otorgado para el mismo fin otorgado por alguna dependencia de la Administración Pública Federal Centralizada, que bajo el principio de temporalidad no sea compatible con la beca que solicita.</w:t>
      </w:r>
    </w:p>
    <w:p w14:paraId="6FEDF75B" w14:textId="3C4EA366" w:rsidR="007A3DC8" w:rsidRDefault="00DB6F2D" w:rsidP="00DB6F2D">
      <w:pPr>
        <w:pStyle w:val="Prrafodelista"/>
        <w:numPr>
          <w:ilvl w:val="0"/>
          <w:numId w:val="20"/>
        </w:numPr>
        <w:spacing w:line="360" w:lineRule="auto"/>
        <w:jc w:val="both"/>
        <w:rPr>
          <w:rFonts w:ascii="Calibri" w:hAnsi="Calibri" w:cs="Calibri"/>
        </w:rPr>
      </w:pPr>
      <w:r>
        <w:rPr>
          <w:rFonts w:ascii="Calibri" w:hAnsi="Calibri" w:cs="Calibri"/>
        </w:rPr>
        <w:t>Registrar su solicitud de beca en el Sistema Único de Beneficiarios de Educaci</w:t>
      </w:r>
      <w:r w:rsidR="00C62710">
        <w:rPr>
          <w:rFonts w:ascii="Calibri" w:hAnsi="Calibri" w:cs="Calibri"/>
        </w:rPr>
        <w:t xml:space="preserve">ón Superior (SUBES), en la página </w:t>
      </w:r>
      <w:hyperlink r:id="rId8" w:history="1">
        <w:r w:rsidR="001D0CEF" w:rsidRPr="00C43AB7">
          <w:rPr>
            <w:rStyle w:val="Hipervnculo"/>
            <w:rFonts w:ascii="Calibri" w:hAnsi="Calibri" w:cs="Calibri"/>
          </w:rPr>
          <w:t>http://subes.becasbenitojuarez.gob.mx/</w:t>
        </w:r>
      </w:hyperlink>
      <w:r>
        <w:rPr>
          <w:rFonts w:ascii="Calibri" w:hAnsi="Calibri" w:cs="Calibri"/>
        </w:rPr>
        <w:t>.</w:t>
      </w:r>
    </w:p>
    <w:p w14:paraId="09AB5E2B" w14:textId="64D47222" w:rsidR="00725EFC" w:rsidRPr="00725EFC" w:rsidRDefault="00725EFC" w:rsidP="006C4D86">
      <w:pPr>
        <w:pStyle w:val="Prrafodelista"/>
        <w:numPr>
          <w:ilvl w:val="0"/>
          <w:numId w:val="20"/>
        </w:numPr>
        <w:spacing w:line="360" w:lineRule="auto"/>
        <w:jc w:val="both"/>
        <w:rPr>
          <w:rFonts w:ascii="Calibri" w:hAnsi="Calibri" w:cs="Calibri"/>
        </w:rPr>
      </w:pPr>
      <w:r w:rsidRPr="00725EFC">
        <w:rPr>
          <w:rFonts w:ascii="Calibri" w:hAnsi="Calibri" w:cs="Calibri"/>
        </w:rPr>
        <w:t xml:space="preserve">Para </w:t>
      </w:r>
      <w:r>
        <w:rPr>
          <w:rFonts w:ascii="Calibri" w:hAnsi="Calibri" w:cs="Calibri"/>
        </w:rPr>
        <w:t>la presente convocatoria a</w:t>
      </w:r>
      <w:r w:rsidR="00D22CBE">
        <w:rPr>
          <w:rFonts w:ascii="Calibri" w:hAnsi="Calibri" w:cs="Calibri"/>
        </w:rPr>
        <w:t xml:space="preserve">plicarán las modalidades de titulación </w:t>
      </w:r>
      <w:r>
        <w:rPr>
          <w:rFonts w:ascii="Calibri" w:hAnsi="Calibri" w:cs="Calibri"/>
        </w:rPr>
        <w:t>que se señalan a continuación de las referidas</w:t>
      </w:r>
      <w:r w:rsidRPr="00725EFC">
        <w:rPr>
          <w:rFonts w:ascii="Calibri" w:hAnsi="Calibri" w:cs="Calibri"/>
        </w:rPr>
        <w:t xml:space="preserve"> en el artículo 4 del Reglamento de Titulación, que a la letra dice: “</w:t>
      </w:r>
      <w:r>
        <w:t>Las modalidades de titulación en la Universidad de Quintana Roo establecidos en el Reglamento de Estudios Superiores y son”</w:t>
      </w:r>
      <w:sdt>
        <w:sdtPr>
          <w:id w:val="-1667781656"/>
          <w:citation/>
        </w:sdtPr>
        <w:sdtContent>
          <w:r>
            <w:fldChar w:fldCharType="begin"/>
          </w:r>
          <w:r>
            <w:instrText xml:space="preserve"> CITATION Uni191 \l 2058 </w:instrText>
          </w:r>
          <w:r>
            <w:fldChar w:fldCharType="separate"/>
          </w:r>
          <w:r>
            <w:rPr>
              <w:noProof/>
            </w:rPr>
            <w:t xml:space="preserve"> (Universidad de Quintana Roo, 2019)</w:t>
          </w:r>
          <w:r>
            <w:fldChar w:fldCharType="end"/>
          </w:r>
        </w:sdtContent>
      </w:sdt>
      <w:r>
        <w:t xml:space="preserve">: </w:t>
      </w:r>
    </w:p>
    <w:p w14:paraId="6BB49454" w14:textId="6CEF6BE0" w:rsidR="00725EFC" w:rsidRPr="00725EFC" w:rsidRDefault="00725EFC" w:rsidP="006C4D86">
      <w:pPr>
        <w:pStyle w:val="Prrafodelista"/>
        <w:numPr>
          <w:ilvl w:val="1"/>
          <w:numId w:val="20"/>
        </w:numPr>
        <w:spacing w:line="360" w:lineRule="auto"/>
        <w:jc w:val="both"/>
        <w:rPr>
          <w:rFonts w:ascii="Calibri" w:hAnsi="Calibri" w:cs="Calibri"/>
        </w:rPr>
      </w:pPr>
      <w:r>
        <w:t>Estudios de posgrado;</w:t>
      </w:r>
    </w:p>
    <w:p w14:paraId="321FB337" w14:textId="380A6530" w:rsidR="00725EFC" w:rsidRPr="00725EFC" w:rsidRDefault="00725EFC" w:rsidP="006C4D86">
      <w:pPr>
        <w:pStyle w:val="Prrafodelista"/>
        <w:numPr>
          <w:ilvl w:val="1"/>
          <w:numId w:val="20"/>
        </w:numPr>
        <w:spacing w:line="360" w:lineRule="auto"/>
        <w:jc w:val="both"/>
        <w:rPr>
          <w:rFonts w:ascii="Calibri" w:hAnsi="Calibri" w:cs="Calibri"/>
        </w:rPr>
      </w:pPr>
      <w:r>
        <w:t>Examen General de Egreso;</w:t>
      </w:r>
    </w:p>
    <w:p w14:paraId="01D8C32D" w14:textId="17E8E6C2" w:rsidR="00725EFC" w:rsidRPr="00725EFC" w:rsidRDefault="00725EFC" w:rsidP="006C4D86">
      <w:pPr>
        <w:pStyle w:val="Prrafodelista"/>
        <w:numPr>
          <w:ilvl w:val="1"/>
          <w:numId w:val="20"/>
        </w:numPr>
        <w:spacing w:line="360" w:lineRule="auto"/>
        <w:jc w:val="both"/>
        <w:rPr>
          <w:rFonts w:ascii="Calibri" w:hAnsi="Calibri" w:cs="Calibri"/>
        </w:rPr>
      </w:pPr>
      <w:r>
        <w:t>Trabajo monográfico individual con réplica frente a jurado;</w:t>
      </w:r>
    </w:p>
    <w:p w14:paraId="5CE95680" w14:textId="3AA03558" w:rsidR="00725EFC" w:rsidRPr="00725EFC" w:rsidRDefault="00725EFC" w:rsidP="006C4D86">
      <w:pPr>
        <w:pStyle w:val="Prrafodelista"/>
        <w:numPr>
          <w:ilvl w:val="1"/>
          <w:numId w:val="20"/>
        </w:numPr>
        <w:spacing w:line="360" w:lineRule="auto"/>
        <w:jc w:val="both"/>
        <w:rPr>
          <w:rFonts w:ascii="Calibri" w:hAnsi="Calibri" w:cs="Calibri"/>
        </w:rPr>
      </w:pPr>
      <w:r>
        <w:t>Diplomado Institucional;</w:t>
      </w:r>
    </w:p>
    <w:p w14:paraId="2F2B4963" w14:textId="54DAB685" w:rsidR="00725EFC" w:rsidRPr="00725EFC" w:rsidRDefault="00725EFC" w:rsidP="006C4D86">
      <w:pPr>
        <w:pStyle w:val="Prrafodelista"/>
        <w:numPr>
          <w:ilvl w:val="1"/>
          <w:numId w:val="20"/>
        </w:numPr>
        <w:spacing w:line="360" w:lineRule="auto"/>
        <w:jc w:val="both"/>
        <w:rPr>
          <w:rFonts w:ascii="Calibri" w:hAnsi="Calibri" w:cs="Calibri"/>
        </w:rPr>
      </w:pPr>
      <w:r>
        <w:t>Tesis;</w:t>
      </w:r>
    </w:p>
    <w:p w14:paraId="6598E1F5" w14:textId="796210D4" w:rsidR="00725EFC" w:rsidRPr="00725EFC" w:rsidRDefault="00725EFC" w:rsidP="006C4D86">
      <w:pPr>
        <w:pStyle w:val="Prrafodelista"/>
        <w:numPr>
          <w:ilvl w:val="1"/>
          <w:numId w:val="20"/>
        </w:numPr>
        <w:spacing w:line="360" w:lineRule="auto"/>
        <w:jc w:val="both"/>
        <w:rPr>
          <w:rFonts w:ascii="Calibri" w:hAnsi="Calibri" w:cs="Calibri"/>
        </w:rPr>
      </w:pPr>
      <w:r>
        <w:t>Plan de negocios;</w:t>
      </w:r>
    </w:p>
    <w:p w14:paraId="422C98E4" w14:textId="7BA4CC3A" w:rsidR="00725EFC" w:rsidRPr="00725EFC" w:rsidRDefault="00725EFC" w:rsidP="006C4D86">
      <w:pPr>
        <w:pStyle w:val="Prrafodelista"/>
        <w:numPr>
          <w:ilvl w:val="1"/>
          <w:numId w:val="20"/>
        </w:numPr>
        <w:spacing w:line="360" w:lineRule="auto"/>
        <w:jc w:val="both"/>
        <w:rPr>
          <w:rFonts w:ascii="Calibri" w:hAnsi="Calibri" w:cs="Calibri"/>
        </w:rPr>
      </w:pPr>
      <w:r>
        <w:t>Por certificación reconocida de la industria;</w:t>
      </w:r>
    </w:p>
    <w:p w14:paraId="1258257A" w14:textId="591EB7E4" w:rsidR="00725EFC" w:rsidRPr="00A242ED" w:rsidRDefault="00725EFC" w:rsidP="006C4D86">
      <w:pPr>
        <w:pStyle w:val="Prrafodelista"/>
        <w:numPr>
          <w:ilvl w:val="1"/>
          <w:numId w:val="20"/>
        </w:numPr>
        <w:spacing w:line="360" w:lineRule="auto"/>
        <w:jc w:val="both"/>
        <w:rPr>
          <w:rFonts w:ascii="Calibri" w:hAnsi="Calibri" w:cs="Calibri"/>
        </w:rPr>
      </w:pPr>
      <w:r>
        <w:t xml:space="preserve">Por artículo arbitrado aceptado o publicado como primer autor con réplica frente a jurado; </w:t>
      </w:r>
    </w:p>
    <w:p w14:paraId="0A8197F3" w14:textId="77777777" w:rsidR="00A242ED" w:rsidRPr="00725EFC" w:rsidRDefault="00A242ED" w:rsidP="00A242ED">
      <w:pPr>
        <w:pStyle w:val="Prrafodelista"/>
        <w:spacing w:line="360" w:lineRule="auto"/>
        <w:ind w:left="1440"/>
        <w:jc w:val="both"/>
        <w:rPr>
          <w:rFonts w:ascii="Calibri" w:hAnsi="Calibri" w:cs="Calibri"/>
        </w:rPr>
      </w:pPr>
    </w:p>
    <w:p w14:paraId="230886EB" w14:textId="0BC99BCC" w:rsidR="00725EFC" w:rsidRDefault="00725EFC" w:rsidP="006C4D86">
      <w:pPr>
        <w:spacing w:line="360" w:lineRule="auto"/>
        <w:ind w:left="720"/>
        <w:jc w:val="both"/>
        <w:rPr>
          <w:rFonts w:ascii="Calibri" w:hAnsi="Calibri" w:cs="Calibri"/>
        </w:rPr>
      </w:pPr>
      <w:r>
        <w:rPr>
          <w:rFonts w:ascii="Calibri" w:hAnsi="Calibri" w:cs="Calibri"/>
        </w:rPr>
        <w:t>No aplican para la presente convocatoria:</w:t>
      </w:r>
    </w:p>
    <w:p w14:paraId="5FA77E15" w14:textId="7C3BD8BC" w:rsidR="00725EFC" w:rsidRPr="00725EFC" w:rsidRDefault="00725EFC" w:rsidP="006C4D86">
      <w:pPr>
        <w:pStyle w:val="Prrafodelista"/>
        <w:numPr>
          <w:ilvl w:val="0"/>
          <w:numId w:val="22"/>
        </w:numPr>
        <w:spacing w:line="360" w:lineRule="auto"/>
        <w:jc w:val="both"/>
        <w:rPr>
          <w:rFonts w:ascii="Calibri" w:hAnsi="Calibri" w:cs="Calibri"/>
        </w:rPr>
      </w:pPr>
      <w:r>
        <w:t>Titulación por promedio;</w:t>
      </w:r>
    </w:p>
    <w:p w14:paraId="31464BBB" w14:textId="1633B59F" w:rsidR="007D56F1" w:rsidRPr="00A242ED" w:rsidRDefault="00725EFC" w:rsidP="007D56F1">
      <w:pPr>
        <w:pStyle w:val="Prrafodelista"/>
        <w:numPr>
          <w:ilvl w:val="0"/>
          <w:numId w:val="22"/>
        </w:numPr>
        <w:spacing w:line="360" w:lineRule="auto"/>
        <w:jc w:val="both"/>
        <w:rPr>
          <w:rFonts w:ascii="Calibri" w:hAnsi="Calibri" w:cs="Calibri"/>
        </w:rPr>
      </w:pPr>
      <w:r>
        <w:t>Por egresar de un programa educativo de calidad;</w:t>
      </w:r>
    </w:p>
    <w:p w14:paraId="19362846" w14:textId="77777777" w:rsidR="00A65B80" w:rsidRPr="006C4D86" w:rsidRDefault="00A65B80" w:rsidP="006C4D86">
      <w:pPr>
        <w:pStyle w:val="Prrafodelista"/>
        <w:spacing w:line="360" w:lineRule="auto"/>
        <w:ind w:left="1440"/>
        <w:jc w:val="both"/>
        <w:rPr>
          <w:rFonts w:ascii="Calibri" w:hAnsi="Calibri" w:cs="Calibri"/>
          <w:sz w:val="14"/>
        </w:rPr>
      </w:pPr>
    </w:p>
    <w:p w14:paraId="23A0E633" w14:textId="4D8F3C64" w:rsidR="009349C9" w:rsidRDefault="00306699" w:rsidP="006C4D86">
      <w:pPr>
        <w:pStyle w:val="Prrafodelista"/>
        <w:numPr>
          <w:ilvl w:val="0"/>
          <w:numId w:val="20"/>
        </w:numPr>
        <w:spacing w:line="360" w:lineRule="auto"/>
        <w:jc w:val="both"/>
        <w:rPr>
          <w:rFonts w:ascii="Calibri" w:hAnsi="Calibri" w:cs="Calibri"/>
        </w:rPr>
      </w:pPr>
      <w:r>
        <w:rPr>
          <w:rFonts w:ascii="Calibri" w:hAnsi="Calibri" w:cs="Calibri"/>
        </w:rPr>
        <w:t>L</w:t>
      </w:r>
      <w:r w:rsidR="007A6990" w:rsidRPr="007A6990">
        <w:rPr>
          <w:rFonts w:ascii="Calibri" w:hAnsi="Calibri" w:cs="Calibri"/>
        </w:rPr>
        <w:t xml:space="preserve">a </w:t>
      </w:r>
      <w:r>
        <w:rPr>
          <w:rFonts w:ascii="Calibri" w:hAnsi="Calibri" w:cs="Calibri"/>
        </w:rPr>
        <w:t>difusión</w:t>
      </w:r>
      <w:r w:rsidR="007A6990" w:rsidRPr="007A6990">
        <w:rPr>
          <w:rFonts w:ascii="Calibri" w:hAnsi="Calibri" w:cs="Calibri"/>
        </w:rPr>
        <w:t xml:space="preserve"> de Convocatoria</w:t>
      </w:r>
      <w:r>
        <w:rPr>
          <w:rFonts w:ascii="Calibri" w:hAnsi="Calibri" w:cs="Calibri"/>
        </w:rPr>
        <w:t xml:space="preserve"> en los medios institucionales</w:t>
      </w:r>
      <w:r w:rsidR="00B74071">
        <w:rPr>
          <w:rFonts w:ascii="Calibri" w:hAnsi="Calibri" w:cs="Calibri"/>
        </w:rPr>
        <w:t xml:space="preserve">, la recepción de </w:t>
      </w:r>
      <w:r w:rsidR="00A110AD">
        <w:t xml:space="preserve">acuse generado por el SUBES del registro de la solicitud de la “Beca </w:t>
      </w:r>
      <w:r w:rsidR="00DB6F2D">
        <w:t>por Haber Concluido la</w:t>
      </w:r>
      <w:r w:rsidR="00A110AD">
        <w:t xml:space="preserve"> Titulación</w:t>
      </w:r>
      <w:r w:rsidR="00B74071">
        <w:rPr>
          <w:rFonts w:ascii="Calibri" w:hAnsi="Calibri" w:cs="Calibri"/>
        </w:rPr>
        <w:t xml:space="preserve">, revisión </w:t>
      </w:r>
      <w:r>
        <w:rPr>
          <w:rFonts w:ascii="Calibri" w:hAnsi="Calibri" w:cs="Calibri"/>
        </w:rPr>
        <w:t>y recepción de documentación, así como la validación de información dentro de la plataforma del Sistema Único de Beneficiarios de Educación Superior (SUBES), será realizado por el</w:t>
      </w:r>
      <w:r w:rsidR="00DB6F2D">
        <w:rPr>
          <w:rFonts w:ascii="Calibri" w:hAnsi="Calibri" w:cs="Calibri"/>
        </w:rPr>
        <w:t xml:space="preserve"> personal del</w:t>
      </w:r>
      <w:r>
        <w:rPr>
          <w:rFonts w:ascii="Calibri" w:hAnsi="Calibri" w:cs="Calibri"/>
        </w:rPr>
        <w:t xml:space="preserve"> </w:t>
      </w:r>
      <w:r w:rsidR="007A6990" w:rsidRPr="007A6990">
        <w:rPr>
          <w:rFonts w:ascii="Calibri" w:hAnsi="Calibri" w:cs="Calibri"/>
        </w:rPr>
        <w:t>Departamento de Becas y Prácticas Escolares</w:t>
      </w:r>
      <w:r w:rsidR="001D0CEF">
        <w:rPr>
          <w:rFonts w:ascii="Calibri" w:hAnsi="Calibri" w:cs="Calibri"/>
        </w:rPr>
        <w:t>, así como</w:t>
      </w:r>
      <w:r w:rsidR="007B1E9C">
        <w:rPr>
          <w:rFonts w:ascii="Calibri" w:hAnsi="Calibri" w:cs="Calibri"/>
        </w:rPr>
        <w:t xml:space="preserve"> </w:t>
      </w:r>
      <w:r w:rsidR="00F54F3E" w:rsidRPr="00D22CBE">
        <w:rPr>
          <w:rFonts w:ascii="Calibri" w:hAnsi="Calibri" w:cs="Calibri"/>
        </w:rPr>
        <w:t>las Áreas Responsables de Servicios Estudiantiles</w:t>
      </w:r>
      <w:r w:rsidR="007B1E9C">
        <w:rPr>
          <w:rFonts w:ascii="Calibri" w:hAnsi="Calibri" w:cs="Calibri"/>
        </w:rPr>
        <w:t xml:space="preserve"> de</w:t>
      </w:r>
      <w:r w:rsidR="00F54F3E">
        <w:rPr>
          <w:rFonts w:ascii="Calibri" w:hAnsi="Calibri" w:cs="Calibri"/>
        </w:rPr>
        <w:t xml:space="preserve"> los Campus </w:t>
      </w:r>
      <w:r w:rsidR="007B1E9C">
        <w:rPr>
          <w:rFonts w:ascii="Calibri" w:hAnsi="Calibri" w:cs="Calibri"/>
        </w:rPr>
        <w:t xml:space="preserve"> Cozumel, Playa del Carmen y Cancún.</w:t>
      </w:r>
    </w:p>
    <w:p w14:paraId="42D220A5" w14:textId="77777777" w:rsidR="006C4D86" w:rsidRPr="006C4D86" w:rsidRDefault="006C4D86" w:rsidP="006C4D86">
      <w:pPr>
        <w:pStyle w:val="Prrafodelista"/>
        <w:spacing w:line="360" w:lineRule="auto"/>
        <w:jc w:val="both"/>
        <w:rPr>
          <w:rFonts w:ascii="Calibri" w:hAnsi="Calibri" w:cs="Calibri"/>
          <w:sz w:val="14"/>
        </w:rPr>
      </w:pPr>
    </w:p>
    <w:p w14:paraId="418DB272" w14:textId="1C604EF2" w:rsidR="00D85F13" w:rsidRPr="007A3DC8" w:rsidRDefault="009349C9" w:rsidP="007A3DC8">
      <w:pPr>
        <w:pStyle w:val="Prrafodelista"/>
        <w:numPr>
          <w:ilvl w:val="0"/>
          <w:numId w:val="20"/>
        </w:numPr>
        <w:spacing w:line="360" w:lineRule="auto"/>
        <w:jc w:val="both"/>
        <w:rPr>
          <w:rFonts w:ascii="Calibri" w:hAnsi="Calibri" w:cs="Calibri"/>
        </w:rPr>
      </w:pPr>
      <w:r>
        <w:rPr>
          <w:rFonts w:ascii="Calibri" w:hAnsi="Calibri" w:cs="Calibri"/>
        </w:rPr>
        <w:t>Una vez verificado el cumplimiento de los requisitos</w:t>
      </w:r>
      <w:r w:rsidR="00E27C0B">
        <w:rPr>
          <w:rFonts w:ascii="Calibri" w:hAnsi="Calibri" w:cs="Calibri"/>
        </w:rPr>
        <w:t xml:space="preserve">, el </w:t>
      </w:r>
      <w:r w:rsidR="001D0CEF">
        <w:rPr>
          <w:rFonts w:ascii="Calibri" w:hAnsi="Calibri" w:cs="Calibri"/>
        </w:rPr>
        <w:t xml:space="preserve">personal del </w:t>
      </w:r>
      <w:r w:rsidR="00E27C0B">
        <w:rPr>
          <w:rFonts w:ascii="Calibri" w:hAnsi="Calibri" w:cs="Calibri"/>
        </w:rPr>
        <w:t xml:space="preserve">Departamento de </w:t>
      </w:r>
      <w:r w:rsidR="00E27C0B" w:rsidRPr="00D22CBE">
        <w:rPr>
          <w:rFonts w:ascii="Calibri" w:hAnsi="Calibri" w:cs="Calibri"/>
        </w:rPr>
        <w:t>Becas</w:t>
      </w:r>
      <w:r w:rsidR="00F54F3E" w:rsidRPr="00D22CBE">
        <w:rPr>
          <w:rFonts w:ascii="Calibri" w:hAnsi="Calibri" w:cs="Calibri"/>
        </w:rPr>
        <w:t xml:space="preserve"> y Prácticas Escolares y los Responsables de Servicios Estudiantiles </w:t>
      </w:r>
      <w:r w:rsidR="00D22CBE" w:rsidRPr="00D22CBE">
        <w:rPr>
          <w:rFonts w:ascii="Calibri" w:hAnsi="Calibri" w:cs="Calibri"/>
        </w:rPr>
        <w:t>de</w:t>
      </w:r>
      <w:r w:rsidR="00F54F3E" w:rsidRPr="00D22CBE">
        <w:rPr>
          <w:rFonts w:ascii="Calibri" w:hAnsi="Calibri" w:cs="Calibri"/>
        </w:rPr>
        <w:t xml:space="preserve"> los Campus Zona Norte,</w:t>
      </w:r>
      <w:r w:rsidR="00E27C0B" w:rsidRPr="00D22CBE">
        <w:rPr>
          <w:rFonts w:ascii="Calibri" w:hAnsi="Calibri" w:cs="Calibri"/>
        </w:rPr>
        <w:t xml:space="preserve"> </w:t>
      </w:r>
      <w:r w:rsidR="00306699" w:rsidRPr="00D22CBE">
        <w:rPr>
          <w:rFonts w:ascii="Calibri" w:hAnsi="Calibri" w:cs="Calibri"/>
        </w:rPr>
        <w:t>validará</w:t>
      </w:r>
      <w:r w:rsidR="00F54F3E" w:rsidRPr="00D22CBE">
        <w:rPr>
          <w:rFonts w:ascii="Calibri" w:hAnsi="Calibri" w:cs="Calibri"/>
        </w:rPr>
        <w:t>n</w:t>
      </w:r>
      <w:r w:rsidR="00306699">
        <w:rPr>
          <w:rFonts w:ascii="Calibri" w:hAnsi="Calibri" w:cs="Calibri"/>
        </w:rPr>
        <w:t xml:space="preserve"> la postulación del estudiante, dentro de las fechas señaladas por la convocatoria respectiva vigente.</w:t>
      </w:r>
    </w:p>
    <w:p w14:paraId="09B522F3" w14:textId="77777777" w:rsidR="00306699" w:rsidRPr="00306699" w:rsidRDefault="00306699" w:rsidP="006C4D86">
      <w:pPr>
        <w:pStyle w:val="Prrafodelista"/>
        <w:spacing w:line="360" w:lineRule="auto"/>
        <w:rPr>
          <w:rFonts w:ascii="Calibri" w:hAnsi="Calibri" w:cs="Calibri"/>
        </w:rPr>
      </w:pPr>
    </w:p>
    <w:p w14:paraId="457C72B4" w14:textId="2B7FD796" w:rsidR="005D2246" w:rsidRDefault="00306699" w:rsidP="00DB6F2D">
      <w:pPr>
        <w:pStyle w:val="Prrafodelista"/>
        <w:numPr>
          <w:ilvl w:val="0"/>
          <w:numId w:val="20"/>
        </w:numPr>
        <w:spacing w:line="360" w:lineRule="auto"/>
        <w:jc w:val="both"/>
        <w:rPr>
          <w:rFonts w:ascii="Calibri" w:hAnsi="Calibri" w:cs="Calibri"/>
        </w:rPr>
      </w:pPr>
      <w:r>
        <w:rPr>
          <w:rFonts w:ascii="Calibri" w:hAnsi="Calibri" w:cs="Calibri"/>
        </w:rPr>
        <w:t xml:space="preserve">El presente documento, será publicado dentro del Sistema Institucional de Gestión de la Calidad </w:t>
      </w:r>
      <w:hyperlink r:id="rId9" w:history="1">
        <w:r w:rsidR="005D2246" w:rsidRPr="00830228">
          <w:rPr>
            <w:rStyle w:val="Hipervnculo"/>
            <w:rFonts w:ascii="Calibri" w:hAnsi="Calibri" w:cs="Calibri"/>
          </w:rPr>
          <w:t>https://universidadqroo.sharepoint.com/sites/SGC</w:t>
        </w:r>
      </w:hyperlink>
      <w:r w:rsidR="00DB6F2D">
        <w:rPr>
          <w:rFonts w:ascii="Calibri" w:hAnsi="Calibri" w:cs="Calibri"/>
        </w:rPr>
        <w:t xml:space="preserve">, así como en la página de UQROO en el apartado de becas, programa Elisa Acuña </w:t>
      </w:r>
      <w:hyperlink r:id="rId10" w:history="1">
        <w:r w:rsidR="00DB6F2D" w:rsidRPr="00DB0B5D">
          <w:rPr>
            <w:rStyle w:val="Hipervnculo"/>
            <w:rFonts w:ascii="Calibri" w:hAnsi="Calibri" w:cs="Calibri"/>
          </w:rPr>
          <w:t>https://www.uqroo.mx/intranet/informacion-para-alumnos/becas/becas-elisa-acuna/reglas-de-operacion-elisa-acuna/</w:t>
        </w:r>
      </w:hyperlink>
    </w:p>
    <w:p w14:paraId="69717EB1" w14:textId="11E36482" w:rsidR="00DB6F2D" w:rsidRPr="00DB6F2D" w:rsidRDefault="00DB6F2D" w:rsidP="00DB6F2D">
      <w:pPr>
        <w:spacing w:line="360" w:lineRule="auto"/>
        <w:jc w:val="both"/>
        <w:rPr>
          <w:rFonts w:ascii="Calibri" w:hAnsi="Calibri" w:cs="Calibri"/>
        </w:rPr>
      </w:pPr>
    </w:p>
    <w:p w14:paraId="6D7DF571" w14:textId="77777777" w:rsidR="005D2246" w:rsidRDefault="005D2246" w:rsidP="006C4D86">
      <w:pPr>
        <w:spacing w:line="360" w:lineRule="auto"/>
        <w:jc w:val="center"/>
        <w:rPr>
          <w:rFonts w:ascii="Calibri" w:hAnsi="Calibri" w:cs="Calibri"/>
          <w:b/>
        </w:rPr>
      </w:pPr>
      <w:r w:rsidRPr="00007E54">
        <w:rPr>
          <w:rFonts w:ascii="Calibri" w:hAnsi="Calibri" w:cs="Calibri"/>
          <w:b/>
          <w:sz w:val="26"/>
          <w:szCs w:val="26"/>
        </w:rPr>
        <w:t>C</w:t>
      </w:r>
      <w:r>
        <w:rPr>
          <w:rFonts w:ascii="Calibri" w:hAnsi="Calibri" w:cs="Calibri"/>
          <w:b/>
        </w:rPr>
        <w:t>apítulo 3</w:t>
      </w:r>
    </w:p>
    <w:p w14:paraId="7D779963" w14:textId="0389397B" w:rsidR="005D2246" w:rsidRPr="006C4D86" w:rsidRDefault="005D2246" w:rsidP="006C4D86">
      <w:pPr>
        <w:spacing w:line="360" w:lineRule="auto"/>
        <w:jc w:val="center"/>
        <w:rPr>
          <w:rFonts w:ascii="Calibri" w:hAnsi="Calibri" w:cs="Calibri"/>
          <w:b/>
        </w:rPr>
      </w:pPr>
      <w:r>
        <w:rPr>
          <w:rFonts w:ascii="Calibri" w:hAnsi="Calibri" w:cs="Calibri"/>
          <w:b/>
        </w:rPr>
        <w:t>De la Recepción de Solicitudes</w:t>
      </w:r>
    </w:p>
    <w:p w14:paraId="6231A16D" w14:textId="3A8F7AE9" w:rsidR="005D2246" w:rsidRPr="005D2246" w:rsidRDefault="005D2246" w:rsidP="006C4D86">
      <w:pPr>
        <w:pStyle w:val="Prrafodelista"/>
        <w:numPr>
          <w:ilvl w:val="0"/>
          <w:numId w:val="20"/>
        </w:numPr>
        <w:spacing w:line="360" w:lineRule="auto"/>
        <w:jc w:val="both"/>
        <w:rPr>
          <w:rFonts w:ascii="Calibri" w:hAnsi="Calibri" w:cs="Calibri"/>
        </w:rPr>
      </w:pPr>
      <w:r>
        <w:rPr>
          <w:rFonts w:ascii="Calibri" w:hAnsi="Calibri" w:cs="Calibri"/>
        </w:rPr>
        <w:t>Los documentos a entregar, señalados en la convocatoria respectiva, deberán entregarse en su totalidad y dentro de la fecha establecida, sin excepción alguna.</w:t>
      </w:r>
    </w:p>
    <w:p w14:paraId="2A76DD75" w14:textId="77777777" w:rsidR="005D2246" w:rsidRPr="006C4D86" w:rsidRDefault="005D2246" w:rsidP="006C4D86">
      <w:pPr>
        <w:pStyle w:val="Prrafodelista"/>
        <w:spacing w:line="360" w:lineRule="auto"/>
        <w:jc w:val="both"/>
        <w:rPr>
          <w:rFonts w:ascii="Calibri" w:hAnsi="Calibri" w:cs="Calibri"/>
          <w:sz w:val="14"/>
        </w:rPr>
      </w:pPr>
    </w:p>
    <w:p w14:paraId="3BBECEDB" w14:textId="6F9A029D" w:rsidR="005D2246" w:rsidRPr="005D2246" w:rsidRDefault="005D2246" w:rsidP="006C4D86">
      <w:pPr>
        <w:pStyle w:val="Prrafodelista"/>
        <w:numPr>
          <w:ilvl w:val="0"/>
          <w:numId w:val="20"/>
        </w:numPr>
        <w:spacing w:line="360" w:lineRule="auto"/>
        <w:jc w:val="both"/>
        <w:rPr>
          <w:rFonts w:ascii="Calibri" w:hAnsi="Calibri" w:cs="Calibri"/>
        </w:rPr>
      </w:pPr>
      <w:r>
        <w:rPr>
          <w:rFonts w:ascii="Calibri" w:hAnsi="Calibri" w:cs="Calibri"/>
        </w:rPr>
        <w:t>Si la documentación presentada por el alumno se encuentra incompleta, esta no será recibida.</w:t>
      </w:r>
    </w:p>
    <w:p w14:paraId="221279D5" w14:textId="77777777" w:rsidR="005D2246" w:rsidRPr="006C4D86" w:rsidRDefault="005D2246" w:rsidP="006C4D86">
      <w:pPr>
        <w:pStyle w:val="Prrafodelista"/>
        <w:spacing w:line="360" w:lineRule="auto"/>
        <w:rPr>
          <w:rFonts w:ascii="Calibri" w:hAnsi="Calibri" w:cs="Calibri"/>
          <w:sz w:val="14"/>
        </w:rPr>
      </w:pPr>
    </w:p>
    <w:p w14:paraId="79A1A2B6" w14:textId="02634417" w:rsidR="005D2246" w:rsidRDefault="005D2246" w:rsidP="006C4D86">
      <w:pPr>
        <w:pStyle w:val="Prrafodelista"/>
        <w:numPr>
          <w:ilvl w:val="0"/>
          <w:numId w:val="20"/>
        </w:numPr>
        <w:spacing w:line="360" w:lineRule="auto"/>
        <w:jc w:val="both"/>
        <w:rPr>
          <w:rFonts w:ascii="Calibri" w:hAnsi="Calibri" w:cs="Calibri"/>
        </w:rPr>
      </w:pPr>
      <w:r>
        <w:rPr>
          <w:rFonts w:ascii="Calibri" w:hAnsi="Calibri" w:cs="Calibri"/>
        </w:rPr>
        <w:t>Las características específicas de los documentos a entregar son las siguientes:</w:t>
      </w:r>
    </w:p>
    <w:p w14:paraId="38E6667D" w14:textId="77777777" w:rsidR="005D2246" w:rsidRPr="006C4D86" w:rsidRDefault="005D2246" w:rsidP="006C4D86">
      <w:pPr>
        <w:pStyle w:val="Prrafodelista"/>
        <w:spacing w:line="360" w:lineRule="auto"/>
        <w:rPr>
          <w:rFonts w:ascii="Calibri" w:hAnsi="Calibri" w:cs="Calibri"/>
          <w:sz w:val="14"/>
        </w:rPr>
      </w:pPr>
    </w:p>
    <w:p w14:paraId="742AB5F9" w14:textId="44ECD0B2" w:rsidR="005D2246" w:rsidRPr="005D2246" w:rsidRDefault="005D2246" w:rsidP="006C4D86">
      <w:pPr>
        <w:pStyle w:val="Prrafodelista"/>
        <w:numPr>
          <w:ilvl w:val="1"/>
          <w:numId w:val="20"/>
        </w:numPr>
        <w:spacing w:line="360" w:lineRule="auto"/>
        <w:jc w:val="both"/>
        <w:rPr>
          <w:rFonts w:ascii="Calibri" w:hAnsi="Calibri" w:cs="Calibri"/>
        </w:rPr>
      </w:pPr>
      <w:r>
        <w:t xml:space="preserve">Acuse generado por el SUBES del registro de la solicitud de la “Beca </w:t>
      </w:r>
      <w:r w:rsidR="001D0CEF" w:rsidRPr="00C62710">
        <w:t>por Haber Concluido</w:t>
      </w:r>
      <w:r>
        <w:t xml:space="preserve"> la Titulación.”, dicho documento deberá ser entregado</w:t>
      </w:r>
      <w:r w:rsidR="00D22CBE">
        <w:t xml:space="preserve"> debidamente firmado</w:t>
      </w:r>
      <w:r>
        <w:t>, a los siguientes correos electrónicos</w:t>
      </w:r>
      <w:r w:rsidR="001D0CEF">
        <w:t xml:space="preserve"> de acuerdo al </w:t>
      </w:r>
      <w:r w:rsidR="001D0CEF" w:rsidRPr="00C62710">
        <w:t>Campus de adscripción</w:t>
      </w:r>
      <w:r w:rsidRPr="00C62710">
        <w:t>:</w:t>
      </w:r>
      <w:r>
        <w:t xml:space="preserve"> </w:t>
      </w:r>
    </w:p>
    <w:p w14:paraId="29FF9150" w14:textId="3CAAB5F9" w:rsidR="005D2246" w:rsidRPr="005D2246" w:rsidRDefault="005D2246" w:rsidP="006C4D86">
      <w:pPr>
        <w:pStyle w:val="Prrafodelista"/>
        <w:numPr>
          <w:ilvl w:val="2"/>
          <w:numId w:val="20"/>
        </w:numPr>
        <w:spacing w:line="360" w:lineRule="auto"/>
        <w:jc w:val="both"/>
        <w:rPr>
          <w:rFonts w:ascii="Calibri" w:hAnsi="Calibri" w:cs="Calibri"/>
        </w:rPr>
      </w:pPr>
      <w:r>
        <w:t xml:space="preserve">Campus Chetumal: </w:t>
      </w:r>
      <w:hyperlink r:id="rId11" w:history="1">
        <w:r w:rsidRPr="00830228">
          <w:rPr>
            <w:rStyle w:val="Hipervnculo"/>
          </w:rPr>
          <w:t>becas@uqroo.edu.mx</w:t>
        </w:r>
      </w:hyperlink>
    </w:p>
    <w:p w14:paraId="69ED7EC8" w14:textId="735D6816" w:rsidR="00F54F3E" w:rsidRPr="00D22CBE" w:rsidRDefault="005D2246" w:rsidP="00F54F3E">
      <w:pPr>
        <w:pStyle w:val="Prrafodelista"/>
        <w:numPr>
          <w:ilvl w:val="2"/>
          <w:numId w:val="20"/>
        </w:numPr>
        <w:spacing w:line="360" w:lineRule="auto"/>
        <w:jc w:val="both"/>
        <w:rPr>
          <w:rFonts w:ascii="Calibri" w:hAnsi="Calibri" w:cs="Calibri"/>
        </w:rPr>
      </w:pPr>
      <w:r w:rsidRPr="00D22CBE">
        <w:t>Campus Cozumel:</w:t>
      </w:r>
      <w:r w:rsidR="00F54F3E" w:rsidRPr="00D22CBE">
        <w:t xml:space="preserve"> </w:t>
      </w:r>
      <w:hyperlink r:id="rId12" w:history="1">
        <w:r w:rsidR="00F54F3E" w:rsidRPr="00D22CBE">
          <w:rPr>
            <w:rStyle w:val="Hipervnculo"/>
          </w:rPr>
          <w:t>leonel@uqroo.edu.mx</w:t>
        </w:r>
      </w:hyperlink>
      <w:r w:rsidR="00F54F3E" w:rsidRPr="00D22CBE">
        <w:t xml:space="preserve"> </w:t>
      </w:r>
    </w:p>
    <w:p w14:paraId="38C0819F" w14:textId="517E5114" w:rsidR="005D2246" w:rsidRPr="00D22CBE" w:rsidRDefault="005D2246" w:rsidP="006C4D86">
      <w:pPr>
        <w:pStyle w:val="Prrafodelista"/>
        <w:numPr>
          <w:ilvl w:val="2"/>
          <w:numId w:val="20"/>
        </w:numPr>
        <w:spacing w:line="360" w:lineRule="auto"/>
        <w:jc w:val="both"/>
        <w:rPr>
          <w:rFonts w:ascii="Calibri" w:hAnsi="Calibri" w:cs="Calibri"/>
        </w:rPr>
      </w:pPr>
      <w:r w:rsidRPr="00D22CBE">
        <w:t>Campus Playa del Carmen:</w:t>
      </w:r>
      <w:r w:rsidR="00F54F3E" w:rsidRPr="00D22CBE">
        <w:t xml:space="preserve"> </w:t>
      </w:r>
      <w:hyperlink r:id="rId13" w:history="1">
        <w:r w:rsidR="00F54F3E" w:rsidRPr="00D22CBE">
          <w:rPr>
            <w:rStyle w:val="Hipervnculo"/>
          </w:rPr>
          <w:t>jmartin@uqroo.edu.mx</w:t>
        </w:r>
      </w:hyperlink>
      <w:r w:rsidR="00F54F3E" w:rsidRPr="00D22CBE">
        <w:t xml:space="preserve"> </w:t>
      </w:r>
    </w:p>
    <w:p w14:paraId="3537CDFE" w14:textId="72C090D6" w:rsidR="005D2246" w:rsidRPr="00D85F13" w:rsidRDefault="005D2246" w:rsidP="00D85F13">
      <w:pPr>
        <w:pStyle w:val="Prrafodelista"/>
        <w:numPr>
          <w:ilvl w:val="2"/>
          <w:numId w:val="20"/>
        </w:numPr>
        <w:spacing w:line="360" w:lineRule="auto"/>
        <w:jc w:val="both"/>
        <w:rPr>
          <w:rFonts w:ascii="Calibri" w:hAnsi="Calibri" w:cs="Calibri"/>
        </w:rPr>
      </w:pPr>
      <w:r w:rsidRPr="00D22CBE">
        <w:t xml:space="preserve">Campus Cancún: </w:t>
      </w:r>
      <w:hyperlink r:id="rId14" w:history="1">
        <w:r w:rsidR="00F54F3E" w:rsidRPr="00D22CBE">
          <w:rPr>
            <w:rStyle w:val="Hipervnculo"/>
          </w:rPr>
          <w:t>latilano@uqroo.edu.mx</w:t>
        </w:r>
      </w:hyperlink>
      <w:r w:rsidR="00F54F3E">
        <w:t xml:space="preserve"> </w:t>
      </w:r>
    </w:p>
    <w:p w14:paraId="03BE40EC" w14:textId="0A0E69E9" w:rsidR="005D2246" w:rsidRPr="006B13C5" w:rsidRDefault="00621A7F" w:rsidP="006C4D86">
      <w:pPr>
        <w:pStyle w:val="Prrafodelista"/>
        <w:numPr>
          <w:ilvl w:val="1"/>
          <w:numId w:val="20"/>
        </w:numPr>
        <w:spacing w:line="360" w:lineRule="auto"/>
        <w:jc w:val="both"/>
        <w:rPr>
          <w:rFonts w:ascii="Calibri" w:hAnsi="Calibri" w:cs="Calibri"/>
        </w:rPr>
      </w:pPr>
      <w:r>
        <w:t xml:space="preserve">Título, </w:t>
      </w:r>
      <w:r w:rsidR="00DB6F2D">
        <w:t>Acta de Examen Profesional o documento que avale la obtención del grado académico mediante la presentación de una tesis, o cualquier otro trabajo escrito o actividad profesional en las fechas señaladas en la convocatoria vigente</w:t>
      </w:r>
      <w:r w:rsidR="00725EFC">
        <w:t xml:space="preserve">. A </w:t>
      </w:r>
      <w:r w:rsidR="00A110AD">
        <w:t>continuación,</w:t>
      </w:r>
      <w:r w:rsidR="00725EFC">
        <w:t xml:space="preserve"> se describen los documentos requeridos por modalidad de Titulación aplicable a la presente convocatoria.</w:t>
      </w:r>
    </w:p>
    <w:p w14:paraId="33963CEE" w14:textId="77777777" w:rsidR="006B13C5" w:rsidRPr="006C4D86" w:rsidRDefault="006B13C5" w:rsidP="006C4D86">
      <w:pPr>
        <w:pStyle w:val="Prrafodelista"/>
        <w:spacing w:line="360" w:lineRule="auto"/>
        <w:ind w:left="1440"/>
        <w:jc w:val="both"/>
        <w:rPr>
          <w:rFonts w:ascii="Calibri" w:hAnsi="Calibri" w:cs="Calibri"/>
          <w:sz w:val="14"/>
        </w:rPr>
      </w:pPr>
    </w:p>
    <w:p w14:paraId="243F3D64" w14:textId="72C5DDBD" w:rsidR="00A110AD" w:rsidRPr="006B13C5" w:rsidRDefault="00A110AD" w:rsidP="006C4D86">
      <w:pPr>
        <w:pStyle w:val="Prrafodelista"/>
        <w:numPr>
          <w:ilvl w:val="2"/>
          <w:numId w:val="20"/>
        </w:numPr>
        <w:spacing w:line="360" w:lineRule="auto"/>
        <w:jc w:val="both"/>
        <w:rPr>
          <w:rFonts w:ascii="Calibri" w:hAnsi="Calibri" w:cs="Calibri"/>
        </w:rPr>
      </w:pPr>
      <w:r>
        <w:t>Estudios de posgrado:</w:t>
      </w:r>
      <w:r w:rsidR="00213C1C">
        <w:t xml:space="preserve"> </w:t>
      </w:r>
      <w:r w:rsidR="00621A7F">
        <w:t xml:space="preserve">Titulo o </w:t>
      </w:r>
      <w:r w:rsidR="00E46E37">
        <w:t>S</w:t>
      </w:r>
      <w:r w:rsidR="00621A7F">
        <w:t>olicitud presentado al área de Titulaci</w:t>
      </w:r>
      <w:r w:rsidR="00E46E37">
        <w:t xml:space="preserve">ón con sello de recibido y documento oficial que haga constar la aprobación del 100% de los créditos de una especialidad o el 50% de una maestría. </w:t>
      </w:r>
      <w:r w:rsidR="00213C1C">
        <w:t xml:space="preserve">Lo anterior con base en lo señalado </w:t>
      </w:r>
      <w:r w:rsidR="00621A7F">
        <w:t>en el artículo 11</w:t>
      </w:r>
      <w:r w:rsidR="006B13C5">
        <w:t xml:space="preserve"> del Reglamento de Titulación de la Universidad de Quintana Roo.</w:t>
      </w:r>
      <w:r w:rsidR="00213C1C">
        <w:t xml:space="preserve"> </w:t>
      </w:r>
    </w:p>
    <w:p w14:paraId="2F4D2B12" w14:textId="77777777" w:rsidR="00213C1C" w:rsidRPr="00725EFC" w:rsidRDefault="00213C1C" w:rsidP="006C4D86">
      <w:pPr>
        <w:pStyle w:val="Prrafodelista"/>
        <w:spacing w:line="360" w:lineRule="auto"/>
        <w:ind w:left="2160"/>
        <w:jc w:val="both"/>
        <w:rPr>
          <w:rFonts w:ascii="Calibri" w:hAnsi="Calibri" w:cs="Calibri"/>
        </w:rPr>
      </w:pPr>
    </w:p>
    <w:p w14:paraId="09CD3951" w14:textId="638E897C" w:rsidR="006B13C5" w:rsidRPr="006B13C5" w:rsidRDefault="00A110AD" w:rsidP="006C4D86">
      <w:pPr>
        <w:pStyle w:val="Prrafodelista"/>
        <w:numPr>
          <w:ilvl w:val="2"/>
          <w:numId w:val="20"/>
        </w:numPr>
        <w:spacing w:line="360" w:lineRule="auto"/>
        <w:jc w:val="both"/>
        <w:rPr>
          <w:rFonts w:ascii="Calibri" w:hAnsi="Calibri" w:cs="Calibri"/>
        </w:rPr>
      </w:pPr>
      <w:r>
        <w:t>Examen General de Egreso:</w:t>
      </w:r>
      <w:r w:rsidR="00E46E37">
        <w:t xml:space="preserve"> Titulo o Solicitud entregada al área de Titulación con el sello de recibido y constancia emitida por la organización evaluadora externa. Lo anterior con base en lo señalado en el artículo 14 del Reglamento de Titulación de la Universidad de Quintana Roo.</w:t>
      </w:r>
      <w:r w:rsidR="006B13C5">
        <w:t xml:space="preserve">  </w:t>
      </w:r>
    </w:p>
    <w:p w14:paraId="7E994B0F" w14:textId="77777777" w:rsidR="006B13C5" w:rsidRPr="006B13C5" w:rsidRDefault="006B13C5" w:rsidP="006C4D86">
      <w:pPr>
        <w:pStyle w:val="Prrafodelista"/>
        <w:spacing w:line="360" w:lineRule="auto"/>
        <w:rPr>
          <w:rFonts w:ascii="Calibri" w:hAnsi="Calibri" w:cs="Calibri"/>
          <w:sz w:val="2"/>
        </w:rPr>
      </w:pPr>
    </w:p>
    <w:p w14:paraId="1FE3BB68" w14:textId="77777777" w:rsidR="006B13C5" w:rsidRPr="006C4D86" w:rsidRDefault="006B13C5" w:rsidP="006C4D86">
      <w:pPr>
        <w:pStyle w:val="Prrafodelista"/>
        <w:spacing w:line="360" w:lineRule="auto"/>
        <w:ind w:left="2160"/>
        <w:jc w:val="both"/>
        <w:rPr>
          <w:rFonts w:ascii="Calibri" w:hAnsi="Calibri" w:cs="Calibri"/>
          <w:sz w:val="14"/>
        </w:rPr>
      </w:pPr>
    </w:p>
    <w:p w14:paraId="3C763F62" w14:textId="630D4AE4" w:rsidR="00A110AD" w:rsidRPr="006B13C5" w:rsidRDefault="00A110AD" w:rsidP="006C4D86">
      <w:pPr>
        <w:pStyle w:val="Prrafodelista"/>
        <w:numPr>
          <w:ilvl w:val="2"/>
          <w:numId w:val="20"/>
        </w:numPr>
        <w:spacing w:line="360" w:lineRule="auto"/>
        <w:jc w:val="both"/>
        <w:rPr>
          <w:rFonts w:ascii="Calibri" w:hAnsi="Calibri" w:cs="Calibri"/>
        </w:rPr>
      </w:pPr>
      <w:r>
        <w:t>Trabajo monográfico individual con réplica frente a jurado:</w:t>
      </w:r>
      <w:r w:rsidR="00213C1C">
        <w:t xml:space="preserve"> </w:t>
      </w:r>
      <w:r w:rsidR="006B707A">
        <w:t>Titulo, Acta de Examen Profesional expedida por el área de titulaciones o Constancia de Aprobación firmada por todos los integrantes del comité.</w:t>
      </w:r>
      <w:r w:rsidR="00213C1C">
        <w:t xml:space="preserve"> Lo anterior con base en lo señalado en el artículo </w:t>
      </w:r>
      <w:r w:rsidR="006B707A">
        <w:t>24</w:t>
      </w:r>
      <w:r w:rsidR="00213C1C">
        <w:t xml:space="preserve"> del Reglamento de Titulación de la Universidad de Quintana Roo.</w:t>
      </w:r>
    </w:p>
    <w:p w14:paraId="18A2F76E" w14:textId="77777777" w:rsidR="006B13C5" w:rsidRPr="006C4D86" w:rsidRDefault="006B13C5" w:rsidP="006C4D86">
      <w:pPr>
        <w:pStyle w:val="Prrafodelista"/>
        <w:spacing w:line="360" w:lineRule="auto"/>
        <w:ind w:left="2160"/>
        <w:jc w:val="both"/>
        <w:rPr>
          <w:rFonts w:ascii="Calibri" w:hAnsi="Calibri" w:cs="Calibri"/>
          <w:sz w:val="14"/>
        </w:rPr>
      </w:pPr>
    </w:p>
    <w:p w14:paraId="2FD9C1BC" w14:textId="1D1921AF" w:rsidR="006C4D86" w:rsidRPr="006C4D86" w:rsidRDefault="00A110AD" w:rsidP="006C4D86">
      <w:pPr>
        <w:pStyle w:val="Prrafodelista"/>
        <w:numPr>
          <w:ilvl w:val="2"/>
          <w:numId w:val="20"/>
        </w:numPr>
        <w:spacing w:line="360" w:lineRule="auto"/>
        <w:jc w:val="both"/>
        <w:rPr>
          <w:rFonts w:ascii="Calibri" w:hAnsi="Calibri" w:cs="Calibri"/>
        </w:rPr>
      </w:pPr>
      <w:r>
        <w:lastRenderedPageBreak/>
        <w:t>Diplomado Institucional:</w:t>
      </w:r>
      <w:r w:rsidR="00E46E37">
        <w:t xml:space="preserve"> Titulo o</w:t>
      </w:r>
      <w:r w:rsidR="006B13C5">
        <w:t xml:space="preserve"> Constancia</w:t>
      </w:r>
      <w:r w:rsidR="00E46E37">
        <w:t xml:space="preserve"> de conclusión del diplomado debidamente firmada por el coordinador del mismo.</w:t>
      </w:r>
      <w:r w:rsidR="006B13C5">
        <w:t xml:space="preserve"> Lo anterior con base en lo señalado </w:t>
      </w:r>
      <w:r w:rsidR="00E46E37">
        <w:t>en el artículo</w:t>
      </w:r>
      <w:r w:rsidR="006B13C5">
        <w:t xml:space="preserve"> 27 del Reglamento de Titulación de la Universidad de Quintana Roo.</w:t>
      </w:r>
    </w:p>
    <w:p w14:paraId="3A3D2527" w14:textId="67F7CE62" w:rsidR="006B13C5" w:rsidRPr="006B13C5" w:rsidRDefault="006B13C5" w:rsidP="006C4D86">
      <w:pPr>
        <w:spacing w:line="360" w:lineRule="auto"/>
        <w:jc w:val="both"/>
        <w:rPr>
          <w:rFonts w:ascii="Calibri" w:hAnsi="Calibri" w:cs="Calibri"/>
          <w:sz w:val="2"/>
        </w:rPr>
      </w:pPr>
    </w:p>
    <w:p w14:paraId="4FD2081A" w14:textId="2B3840EF" w:rsidR="00A110AD" w:rsidRPr="006B13C5" w:rsidRDefault="00A110AD" w:rsidP="006C4D86">
      <w:pPr>
        <w:pStyle w:val="Prrafodelista"/>
        <w:numPr>
          <w:ilvl w:val="2"/>
          <w:numId w:val="20"/>
        </w:numPr>
        <w:spacing w:line="360" w:lineRule="auto"/>
        <w:jc w:val="both"/>
        <w:rPr>
          <w:rFonts w:ascii="Calibri" w:hAnsi="Calibri" w:cs="Calibri"/>
        </w:rPr>
      </w:pPr>
      <w:r>
        <w:t xml:space="preserve">Tesis: </w:t>
      </w:r>
      <w:r w:rsidR="006B707A">
        <w:t>T</w:t>
      </w:r>
      <w:r w:rsidR="00B9138B">
        <w:t>itulo,</w:t>
      </w:r>
      <w:r w:rsidR="006B707A">
        <w:t xml:space="preserve"> </w:t>
      </w:r>
      <w:r w:rsidR="00B9138B">
        <w:t>Acta de Examen Profesional expedida por el área de titulaciones o Constancia de Aprobación firmada por todos los integrantes del comité</w:t>
      </w:r>
      <w:r w:rsidR="00213C1C">
        <w:t>. Lo anterior con base en lo señalado en el artículo 3</w:t>
      </w:r>
      <w:r w:rsidR="00B9138B">
        <w:t>3</w:t>
      </w:r>
      <w:r w:rsidR="00213C1C">
        <w:t xml:space="preserve"> del Reglamento de Titulación de la Universidad de Quintana Roo.</w:t>
      </w:r>
    </w:p>
    <w:p w14:paraId="538827CA" w14:textId="2EE16819" w:rsidR="006B13C5" w:rsidRPr="006B13C5" w:rsidRDefault="006B13C5" w:rsidP="006C4D86">
      <w:pPr>
        <w:spacing w:line="360" w:lineRule="auto"/>
        <w:jc w:val="both"/>
        <w:rPr>
          <w:rFonts w:ascii="Calibri" w:hAnsi="Calibri" w:cs="Calibri"/>
          <w:sz w:val="2"/>
        </w:rPr>
      </w:pPr>
    </w:p>
    <w:p w14:paraId="478DB838" w14:textId="0C5EBC70" w:rsidR="00A110AD" w:rsidRPr="006B13C5" w:rsidRDefault="00A110AD" w:rsidP="006C4D86">
      <w:pPr>
        <w:pStyle w:val="Prrafodelista"/>
        <w:numPr>
          <w:ilvl w:val="2"/>
          <w:numId w:val="20"/>
        </w:numPr>
        <w:spacing w:line="360" w:lineRule="auto"/>
        <w:jc w:val="both"/>
        <w:rPr>
          <w:rFonts w:ascii="Calibri" w:hAnsi="Calibri" w:cs="Calibri"/>
        </w:rPr>
      </w:pPr>
      <w:r>
        <w:t>P</w:t>
      </w:r>
      <w:r w:rsidR="00DC425E">
        <w:t xml:space="preserve">lan de negocios: </w:t>
      </w:r>
      <w:r w:rsidR="00B9138B">
        <w:t>Titulo o constancia de aprobación firmada por todos los integrantes comité</w:t>
      </w:r>
      <w:r w:rsidR="003B6B49">
        <w:t>. Lo anterior de acuerdo a lo señalado en el artículo 4</w:t>
      </w:r>
      <w:r w:rsidR="00B9138B">
        <w:t>2</w:t>
      </w:r>
      <w:r w:rsidR="003B6B49">
        <w:t xml:space="preserve"> del Reglamento de Titulación de la Universidad de Quintana Roo.</w:t>
      </w:r>
    </w:p>
    <w:p w14:paraId="5D6C38D6" w14:textId="77777777" w:rsidR="006B13C5" w:rsidRPr="006C4D86" w:rsidRDefault="006B13C5" w:rsidP="006C4D86">
      <w:pPr>
        <w:pStyle w:val="Prrafodelista"/>
        <w:spacing w:line="360" w:lineRule="auto"/>
        <w:ind w:left="2160"/>
        <w:jc w:val="both"/>
        <w:rPr>
          <w:rFonts w:ascii="Calibri" w:hAnsi="Calibri" w:cs="Calibri"/>
          <w:sz w:val="14"/>
        </w:rPr>
      </w:pPr>
    </w:p>
    <w:p w14:paraId="23D0B8D1" w14:textId="5D4B5F24" w:rsidR="00A110AD" w:rsidRPr="003B6B49" w:rsidRDefault="00A110AD" w:rsidP="006C4D86">
      <w:pPr>
        <w:pStyle w:val="Prrafodelista"/>
        <w:numPr>
          <w:ilvl w:val="2"/>
          <w:numId w:val="20"/>
        </w:numPr>
        <w:spacing w:line="360" w:lineRule="auto"/>
        <w:jc w:val="both"/>
        <w:rPr>
          <w:rFonts w:ascii="Calibri" w:hAnsi="Calibri" w:cs="Calibri"/>
        </w:rPr>
      </w:pPr>
      <w:r>
        <w:t>Por certificación reconocida de la industria:</w:t>
      </w:r>
      <w:r w:rsidR="00D31C7A">
        <w:t xml:space="preserve"> </w:t>
      </w:r>
      <w:r w:rsidR="006E3FB0">
        <w:t xml:space="preserve">Titulo o </w:t>
      </w:r>
      <w:r w:rsidR="00D31C7A">
        <w:t xml:space="preserve">Documento </w:t>
      </w:r>
      <w:r w:rsidR="006E3FB0">
        <w:t>de solicitud entregado al área de Titulación con sello y firma de recibido.</w:t>
      </w:r>
      <w:r w:rsidR="00D31C7A">
        <w:t xml:space="preserve"> Lo anterior de acuerdo a los señalado en el artículo 5</w:t>
      </w:r>
      <w:r w:rsidR="006E3FB0">
        <w:t>7</w:t>
      </w:r>
      <w:r w:rsidR="00D31C7A">
        <w:t xml:space="preserve"> del Reglamento de Titulación de la Universidad de Quintana Roo.</w:t>
      </w:r>
    </w:p>
    <w:p w14:paraId="4CD66B40" w14:textId="77777777" w:rsidR="003B6B49" w:rsidRPr="00A110AD" w:rsidRDefault="003B6B49" w:rsidP="006C4D86">
      <w:pPr>
        <w:pStyle w:val="Prrafodelista"/>
        <w:spacing w:line="360" w:lineRule="auto"/>
        <w:ind w:left="1440"/>
        <w:jc w:val="both"/>
        <w:rPr>
          <w:rFonts w:ascii="Calibri" w:hAnsi="Calibri" w:cs="Calibri"/>
        </w:rPr>
      </w:pPr>
    </w:p>
    <w:p w14:paraId="73DB48A6" w14:textId="3885A8B6" w:rsidR="006C4D86" w:rsidRPr="006C4D86" w:rsidRDefault="00A110AD" w:rsidP="006C4D86">
      <w:pPr>
        <w:pStyle w:val="Prrafodelista"/>
        <w:numPr>
          <w:ilvl w:val="2"/>
          <w:numId w:val="20"/>
        </w:numPr>
        <w:spacing w:line="360" w:lineRule="auto"/>
        <w:jc w:val="both"/>
        <w:rPr>
          <w:rFonts w:ascii="Calibri" w:hAnsi="Calibri" w:cs="Calibri"/>
        </w:rPr>
      </w:pPr>
      <w:r>
        <w:t>Por artículo arbitrado aceptado o publicado como primer autor con réplica frente a jurado:</w:t>
      </w:r>
      <w:r w:rsidR="00D31C7A">
        <w:t xml:space="preserve"> </w:t>
      </w:r>
      <w:r w:rsidR="006E3FB0">
        <w:t>Titulo o constancia de aprobación firmada por todos los integrantes del comité.</w:t>
      </w:r>
      <w:r w:rsidR="00D31C7A">
        <w:t xml:space="preserve"> Lo anterior de acuerdo a los señalado en el artículo 59 del Reglamento de Titulación de la Universidad de Quintana Roo.</w:t>
      </w:r>
    </w:p>
    <w:p w14:paraId="576F6B36" w14:textId="77777777" w:rsidR="006C4D86" w:rsidRPr="006C4D86" w:rsidRDefault="006C4D86" w:rsidP="006C4D86">
      <w:pPr>
        <w:pStyle w:val="Prrafodelista"/>
        <w:rPr>
          <w:rFonts w:ascii="Calibri" w:hAnsi="Calibri" w:cs="Calibri"/>
        </w:rPr>
      </w:pPr>
    </w:p>
    <w:p w14:paraId="2028C738" w14:textId="77777777" w:rsidR="006C4D86" w:rsidRPr="006C4D86" w:rsidRDefault="006C4D86" w:rsidP="006C4D86">
      <w:pPr>
        <w:pStyle w:val="Prrafodelista"/>
        <w:spacing w:line="360" w:lineRule="auto"/>
        <w:ind w:left="2160"/>
        <w:jc w:val="both"/>
        <w:rPr>
          <w:rFonts w:ascii="Calibri" w:hAnsi="Calibri" w:cs="Calibri"/>
          <w:sz w:val="2"/>
        </w:rPr>
      </w:pPr>
    </w:p>
    <w:p w14:paraId="5CB310F0" w14:textId="19CA2C28" w:rsidR="00127599" w:rsidRDefault="00301503" w:rsidP="006C4D86">
      <w:pPr>
        <w:pStyle w:val="Prrafodelista"/>
        <w:numPr>
          <w:ilvl w:val="0"/>
          <w:numId w:val="3"/>
        </w:numPr>
        <w:spacing w:line="360" w:lineRule="auto"/>
        <w:jc w:val="both"/>
        <w:rPr>
          <w:rFonts w:ascii="Calibri" w:hAnsi="Calibri" w:cs="Calibri"/>
        </w:rPr>
      </w:pPr>
      <w:r w:rsidRPr="00F73050">
        <w:rPr>
          <w:rFonts w:ascii="Calibri" w:hAnsi="Calibri" w:cs="Calibri"/>
        </w:rPr>
        <w:t xml:space="preserve">Una vez recibida la solicitud </w:t>
      </w:r>
      <w:r w:rsidR="00953F7B">
        <w:rPr>
          <w:rFonts w:ascii="Calibri" w:hAnsi="Calibri" w:cs="Calibri"/>
        </w:rPr>
        <w:t>de beca, así como</w:t>
      </w:r>
      <w:r w:rsidR="00FC66DD">
        <w:rPr>
          <w:rFonts w:ascii="Calibri" w:hAnsi="Calibri" w:cs="Calibri"/>
        </w:rPr>
        <w:t xml:space="preserve"> toda la </w:t>
      </w:r>
      <w:r w:rsidRPr="00F73050">
        <w:rPr>
          <w:rFonts w:ascii="Calibri" w:hAnsi="Calibri" w:cs="Calibri"/>
        </w:rPr>
        <w:t>documentación</w:t>
      </w:r>
      <w:r w:rsidR="00FC66DD">
        <w:rPr>
          <w:rFonts w:ascii="Calibri" w:hAnsi="Calibri" w:cs="Calibri"/>
        </w:rPr>
        <w:t xml:space="preserve"> señalada en la convocatoria conforme a los requisitos establecidos</w:t>
      </w:r>
      <w:r w:rsidRPr="00F73050">
        <w:rPr>
          <w:rFonts w:ascii="Calibri" w:hAnsi="Calibri" w:cs="Calibri"/>
        </w:rPr>
        <w:t xml:space="preserve">, </w:t>
      </w:r>
      <w:r w:rsidR="00D31C7A">
        <w:rPr>
          <w:rFonts w:ascii="Calibri" w:hAnsi="Calibri" w:cs="Calibri"/>
        </w:rPr>
        <w:t xml:space="preserve">el personal del </w:t>
      </w:r>
      <w:r w:rsidR="00D31C7A" w:rsidRPr="007A6990">
        <w:rPr>
          <w:rFonts w:ascii="Calibri" w:hAnsi="Calibri" w:cs="Calibri"/>
        </w:rPr>
        <w:t>Departamento de Becas y Prácticas Escolares</w:t>
      </w:r>
      <w:r w:rsidR="00D31C7A">
        <w:rPr>
          <w:rFonts w:ascii="Calibri" w:hAnsi="Calibri" w:cs="Calibri"/>
        </w:rPr>
        <w:t>, así como de</w:t>
      </w:r>
      <w:r w:rsidR="00C04167">
        <w:rPr>
          <w:rFonts w:ascii="Calibri" w:hAnsi="Calibri" w:cs="Calibri"/>
        </w:rPr>
        <w:t xml:space="preserve"> </w:t>
      </w:r>
      <w:r w:rsidR="00C04167" w:rsidRPr="00D22CBE">
        <w:rPr>
          <w:rFonts w:ascii="Calibri" w:hAnsi="Calibri" w:cs="Calibri"/>
        </w:rPr>
        <w:t>las Áreas Responsables</w:t>
      </w:r>
      <w:r w:rsidR="00C04167">
        <w:rPr>
          <w:rFonts w:ascii="Calibri" w:hAnsi="Calibri" w:cs="Calibri"/>
        </w:rPr>
        <w:t xml:space="preserve"> de</w:t>
      </w:r>
      <w:r w:rsidR="00D31C7A">
        <w:rPr>
          <w:rFonts w:ascii="Calibri" w:hAnsi="Calibri" w:cs="Calibri"/>
        </w:rPr>
        <w:t xml:space="preserve"> Servicios Estudiantiles de</w:t>
      </w:r>
      <w:r w:rsidR="00C04167">
        <w:rPr>
          <w:rFonts w:ascii="Calibri" w:hAnsi="Calibri" w:cs="Calibri"/>
        </w:rPr>
        <w:t xml:space="preserve"> </w:t>
      </w:r>
      <w:r w:rsidR="00C04167" w:rsidRPr="00D22CBE">
        <w:rPr>
          <w:rFonts w:ascii="Calibri" w:hAnsi="Calibri" w:cs="Calibri"/>
        </w:rPr>
        <w:t>los Campus</w:t>
      </w:r>
      <w:r w:rsidR="00D31C7A">
        <w:rPr>
          <w:rFonts w:ascii="Calibri" w:hAnsi="Calibri" w:cs="Calibri"/>
        </w:rPr>
        <w:t xml:space="preserve"> Cozumel, Playa del Carmen y Cancún, deberán digitalizar y archivar dicha documentación.</w:t>
      </w:r>
    </w:p>
    <w:p w14:paraId="49DFDCE9" w14:textId="77777777" w:rsidR="006C4D86" w:rsidRPr="006C4D86" w:rsidRDefault="006C4D86" w:rsidP="006C4D86">
      <w:pPr>
        <w:pStyle w:val="Prrafodelista"/>
        <w:spacing w:line="360" w:lineRule="auto"/>
        <w:ind w:left="785"/>
        <w:jc w:val="both"/>
        <w:rPr>
          <w:rFonts w:ascii="Calibri" w:hAnsi="Calibri" w:cs="Calibri"/>
          <w:sz w:val="14"/>
        </w:rPr>
      </w:pPr>
    </w:p>
    <w:p w14:paraId="5C9DBD6C" w14:textId="465E9AD9" w:rsidR="00127599" w:rsidRDefault="00127599" w:rsidP="006C4D86">
      <w:pPr>
        <w:pStyle w:val="Prrafodelista"/>
        <w:numPr>
          <w:ilvl w:val="0"/>
          <w:numId w:val="3"/>
        </w:numPr>
        <w:spacing w:line="360" w:lineRule="auto"/>
        <w:jc w:val="both"/>
        <w:rPr>
          <w:rFonts w:ascii="Calibri" w:hAnsi="Calibri" w:cs="Calibri"/>
        </w:rPr>
      </w:pPr>
      <w:r>
        <w:rPr>
          <w:rFonts w:ascii="Calibri" w:hAnsi="Calibri" w:cs="Calibri"/>
        </w:rPr>
        <w:t xml:space="preserve">El personal administrativo que recibe la documentación, deberá asegurarse que </w:t>
      </w:r>
      <w:r w:rsidR="002B208F">
        <w:rPr>
          <w:rFonts w:ascii="Calibri" w:hAnsi="Calibri" w:cs="Calibri"/>
        </w:rPr>
        <w:t>cumpla con las disposiciones señaladas con anterioridad</w:t>
      </w:r>
      <w:r>
        <w:rPr>
          <w:rFonts w:ascii="Calibri" w:hAnsi="Calibri" w:cs="Calibri"/>
        </w:rPr>
        <w:t xml:space="preserve">, de lo contrario solicitar al </w:t>
      </w:r>
      <w:r w:rsidR="00953F7B">
        <w:rPr>
          <w:rFonts w:ascii="Calibri" w:hAnsi="Calibri" w:cs="Calibri"/>
        </w:rPr>
        <w:t xml:space="preserve">aspirante que </w:t>
      </w:r>
      <w:r>
        <w:rPr>
          <w:rFonts w:ascii="Calibri" w:hAnsi="Calibri" w:cs="Calibri"/>
        </w:rPr>
        <w:t>haga las adecuaciones correspondientes.</w:t>
      </w:r>
    </w:p>
    <w:p w14:paraId="36675C10" w14:textId="4BDFD859" w:rsidR="00D31C7A" w:rsidRDefault="00D31C7A" w:rsidP="006C4D86">
      <w:pPr>
        <w:pStyle w:val="Prrafodelista"/>
        <w:spacing w:line="360" w:lineRule="auto"/>
        <w:ind w:left="785"/>
        <w:jc w:val="both"/>
        <w:rPr>
          <w:rFonts w:ascii="Calibri" w:hAnsi="Calibri" w:cs="Calibri"/>
          <w:sz w:val="14"/>
        </w:rPr>
      </w:pPr>
    </w:p>
    <w:p w14:paraId="657BB50F" w14:textId="77777777" w:rsidR="00A242ED" w:rsidRPr="006C4D86" w:rsidRDefault="00A242ED" w:rsidP="006C4D86">
      <w:pPr>
        <w:pStyle w:val="Prrafodelista"/>
        <w:spacing w:line="360" w:lineRule="auto"/>
        <w:ind w:left="785"/>
        <w:jc w:val="both"/>
        <w:rPr>
          <w:rFonts w:ascii="Calibri" w:hAnsi="Calibri" w:cs="Calibri"/>
          <w:sz w:val="14"/>
        </w:rPr>
      </w:pPr>
    </w:p>
    <w:p w14:paraId="2FCECB7C" w14:textId="6EF33073" w:rsidR="00D31C7A" w:rsidRPr="00D31C7A" w:rsidRDefault="00D31C7A" w:rsidP="006C4D86">
      <w:pPr>
        <w:pStyle w:val="Prrafodelista"/>
        <w:numPr>
          <w:ilvl w:val="0"/>
          <w:numId w:val="3"/>
        </w:numPr>
        <w:spacing w:line="360" w:lineRule="auto"/>
        <w:jc w:val="both"/>
        <w:rPr>
          <w:rFonts w:ascii="Calibri" w:hAnsi="Calibri" w:cs="Calibri"/>
        </w:rPr>
      </w:pPr>
      <w:r>
        <w:rPr>
          <w:rFonts w:ascii="Calibri" w:hAnsi="Calibri" w:cs="Calibri"/>
        </w:rPr>
        <w:t>No se aceptarán documentos incompletos, extemporáneos y con vigencia de meses o años anteriores.</w:t>
      </w:r>
    </w:p>
    <w:p w14:paraId="52C121C6" w14:textId="77777777" w:rsidR="00FC66DD" w:rsidRPr="006C4D86" w:rsidRDefault="00FC66DD" w:rsidP="006C4D86">
      <w:pPr>
        <w:pStyle w:val="Prrafodelista"/>
        <w:spacing w:line="360" w:lineRule="auto"/>
        <w:rPr>
          <w:rFonts w:ascii="Calibri" w:hAnsi="Calibri" w:cs="Calibri"/>
          <w:sz w:val="14"/>
        </w:rPr>
      </w:pPr>
    </w:p>
    <w:p w14:paraId="1355F6BD" w14:textId="4AB93E1B" w:rsidR="00067A5F" w:rsidRDefault="00834019" w:rsidP="006C4D86">
      <w:pPr>
        <w:pStyle w:val="Prrafodelista"/>
        <w:numPr>
          <w:ilvl w:val="0"/>
          <w:numId w:val="3"/>
        </w:numPr>
        <w:spacing w:line="360" w:lineRule="auto"/>
        <w:jc w:val="both"/>
        <w:rPr>
          <w:rFonts w:ascii="Calibri" w:hAnsi="Calibri" w:cs="Calibri"/>
        </w:rPr>
      </w:pPr>
      <w:r w:rsidRPr="00067A5F">
        <w:rPr>
          <w:rFonts w:ascii="Calibri" w:hAnsi="Calibri" w:cs="Calibri"/>
        </w:rPr>
        <w:t xml:space="preserve">Los Datos Personales proporcionados por el </w:t>
      </w:r>
      <w:r w:rsidR="00B46270">
        <w:rPr>
          <w:rFonts w:ascii="Calibri" w:hAnsi="Calibri" w:cs="Calibri"/>
        </w:rPr>
        <w:t>alumno</w:t>
      </w:r>
      <w:r w:rsidRPr="00067A5F">
        <w:rPr>
          <w:rFonts w:ascii="Calibri" w:hAnsi="Calibri" w:cs="Calibri"/>
        </w:rPr>
        <w:t>, serán protegidos de conformidad con lo dispuesto en el aviso de privacidad</w:t>
      </w:r>
      <w:r w:rsidR="002B208F" w:rsidRPr="00067A5F">
        <w:rPr>
          <w:rFonts w:ascii="Calibri" w:hAnsi="Calibri" w:cs="Calibri"/>
        </w:rPr>
        <w:t>, el cual puede ser consultado en el</w:t>
      </w:r>
      <w:r w:rsidR="00067A5F" w:rsidRPr="00067A5F">
        <w:rPr>
          <w:rFonts w:ascii="Calibri" w:hAnsi="Calibri" w:cs="Calibri"/>
        </w:rPr>
        <w:t xml:space="preserve"> siguiente enlace:</w:t>
      </w:r>
      <w:r w:rsidR="00067A5F">
        <w:rPr>
          <w:rFonts w:ascii="Calibri" w:hAnsi="Calibri" w:cs="Calibri"/>
        </w:rPr>
        <w:t xml:space="preserve"> </w:t>
      </w:r>
      <w:hyperlink r:id="rId15" w:history="1">
        <w:r w:rsidR="00B46270" w:rsidRPr="00021BA0">
          <w:rPr>
            <w:rStyle w:val="Hipervnculo"/>
            <w:rFonts w:ascii="Calibri" w:hAnsi="Calibri" w:cs="Calibri"/>
          </w:rPr>
          <w:t>http://www.uqroo.mx/files/avisos-privacidad/avisos2/Aviso%20Integral%20Becas.pdf</w:t>
        </w:r>
      </w:hyperlink>
      <w:r w:rsidR="00B46270">
        <w:rPr>
          <w:rFonts w:ascii="Calibri" w:hAnsi="Calibri" w:cs="Calibri"/>
        </w:rPr>
        <w:t xml:space="preserve"> </w:t>
      </w:r>
    </w:p>
    <w:p w14:paraId="208D475A" w14:textId="77777777" w:rsidR="008D5A76" w:rsidRPr="006C4D86" w:rsidRDefault="008D5A76" w:rsidP="006C4D86">
      <w:pPr>
        <w:pStyle w:val="Prrafodelista"/>
        <w:spacing w:line="360" w:lineRule="auto"/>
        <w:rPr>
          <w:rFonts w:ascii="Calibri" w:hAnsi="Calibri" w:cs="Calibri"/>
          <w:sz w:val="14"/>
        </w:rPr>
      </w:pPr>
    </w:p>
    <w:p w14:paraId="516C4032" w14:textId="56C9729B" w:rsidR="008D5A76" w:rsidRPr="00C04167" w:rsidRDefault="008D5A76" w:rsidP="006C4D86">
      <w:pPr>
        <w:pStyle w:val="Prrafodelista"/>
        <w:numPr>
          <w:ilvl w:val="0"/>
          <w:numId w:val="3"/>
        </w:numPr>
        <w:spacing w:line="360" w:lineRule="auto"/>
        <w:jc w:val="both"/>
        <w:rPr>
          <w:rFonts w:ascii="Calibri" w:hAnsi="Calibri" w:cs="Calibri"/>
          <w:strike/>
        </w:rPr>
      </w:pPr>
      <w:r>
        <w:rPr>
          <w:rFonts w:ascii="Calibri" w:hAnsi="Calibri" w:cs="Calibri"/>
        </w:rPr>
        <w:t>El Departamento de Bec</w:t>
      </w:r>
      <w:r w:rsidR="00D31C7A">
        <w:rPr>
          <w:rFonts w:ascii="Calibri" w:hAnsi="Calibri" w:cs="Calibri"/>
        </w:rPr>
        <w:t>as y Prácticas Escolares, y</w:t>
      </w:r>
      <w:r w:rsidR="00C04167">
        <w:rPr>
          <w:rFonts w:ascii="Calibri" w:hAnsi="Calibri" w:cs="Calibri"/>
        </w:rPr>
        <w:t xml:space="preserve"> </w:t>
      </w:r>
      <w:r w:rsidR="00C04167" w:rsidRPr="00D22CBE">
        <w:rPr>
          <w:rFonts w:ascii="Calibri" w:hAnsi="Calibri" w:cs="Calibri"/>
        </w:rPr>
        <w:t>las Áreas Responsables de</w:t>
      </w:r>
      <w:r w:rsidR="00D31C7A">
        <w:rPr>
          <w:rFonts w:ascii="Calibri" w:hAnsi="Calibri" w:cs="Calibri"/>
        </w:rPr>
        <w:t xml:space="preserve"> Servicios </w:t>
      </w:r>
      <w:r w:rsidR="00D31C7A" w:rsidRPr="00D22CBE">
        <w:rPr>
          <w:rFonts w:ascii="Calibri" w:hAnsi="Calibri" w:cs="Calibri"/>
        </w:rPr>
        <w:t xml:space="preserve">Estudiantiles </w:t>
      </w:r>
      <w:r w:rsidR="00C04167" w:rsidRPr="00D22CBE">
        <w:rPr>
          <w:rFonts w:ascii="Calibri" w:hAnsi="Calibri" w:cs="Calibri"/>
        </w:rPr>
        <w:t>de los Campus</w:t>
      </w:r>
      <w:r w:rsidR="00C04167">
        <w:rPr>
          <w:rFonts w:ascii="Calibri" w:hAnsi="Calibri" w:cs="Calibri"/>
        </w:rPr>
        <w:t xml:space="preserve"> </w:t>
      </w:r>
      <w:r w:rsidR="00D31C7A">
        <w:rPr>
          <w:rFonts w:ascii="Calibri" w:hAnsi="Calibri" w:cs="Calibri"/>
        </w:rPr>
        <w:t xml:space="preserve">Cozumel, Playa del Carmen y Cancún </w:t>
      </w:r>
      <w:r>
        <w:rPr>
          <w:rFonts w:ascii="Calibri" w:hAnsi="Calibri" w:cs="Calibri"/>
        </w:rPr>
        <w:t xml:space="preserve">serán </w:t>
      </w:r>
      <w:r w:rsidRPr="00D22CBE">
        <w:rPr>
          <w:rFonts w:ascii="Calibri" w:hAnsi="Calibri" w:cs="Calibri"/>
        </w:rPr>
        <w:t xml:space="preserve">los </w:t>
      </w:r>
      <w:r w:rsidR="00C04167" w:rsidRPr="00D22CBE">
        <w:rPr>
          <w:rFonts w:ascii="Calibri" w:hAnsi="Calibri" w:cs="Calibri"/>
        </w:rPr>
        <w:t>encargados</w:t>
      </w:r>
      <w:r>
        <w:rPr>
          <w:rFonts w:ascii="Calibri" w:hAnsi="Calibri" w:cs="Calibri"/>
        </w:rPr>
        <w:t xml:space="preserve"> de concentrar y resguardar </w:t>
      </w:r>
      <w:r w:rsidR="00C04167">
        <w:rPr>
          <w:rFonts w:ascii="Calibri" w:hAnsi="Calibri" w:cs="Calibri"/>
        </w:rPr>
        <w:t>los expedientes digitales del alumnado postulado.</w:t>
      </w:r>
    </w:p>
    <w:p w14:paraId="46B519E6" w14:textId="28F2EF10" w:rsidR="00EB0E45" w:rsidRDefault="00EB0E45" w:rsidP="006C4D86">
      <w:pPr>
        <w:spacing w:line="360" w:lineRule="auto"/>
        <w:jc w:val="center"/>
        <w:rPr>
          <w:rFonts w:ascii="Calibri" w:hAnsi="Calibri" w:cs="Calibri"/>
          <w:b/>
        </w:rPr>
      </w:pPr>
      <w:r w:rsidRPr="00007E54">
        <w:rPr>
          <w:rFonts w:ascii="Calibri" w:hAnsi="Calibri" w:cs="Calibri"/>
          <w:b/>
          <w:sz w:val="26"/>
          <w:szCs w:val="26"/>
        </w:rPr>
        <w:t>C</w:t>
      </w:r>
      <w:r w:rsidRPr="00AF4F4A">
        <w:rPr>
          <w:rFonts w:ascii="Calibri" w:hAnsi="Calibri" w:cs="Calibri"/>
          <w:b/>
        </w:rPr>
        <w:t>apítulo</w:t>
      </w:r>
      <w:r w:rsidR="001E707D">
        <w:rPr>
          <w:rFonts w:ascii="Calibri" w:hAnsi="Calibri" w:cs="Calibri"/>
          <w:b/>
        </w:rPr>
        <w:t xml:space="preserve"> </w:t>
      </w:r>
      <w:r w:rsidR="00840FD3">
        <w:rPr>
          <w:rFonts w:ascii="Calibri" w:hAnsi="Calibri" w:cs="Calibri"/>
          <w:b/>
        </w:rPr>
        <w:t>4</w:t>
      </w:r>
    </w:p>
    <w:p w14:paraId="2CAF565C" w14:textId="20518BB6" w:rsidR="00EB0E45" w:rsidRDefault="00EB0E45" w:rsidP="006C4D86">
      <w:pPr>
        <w:spacing w:line="360" w:lineRule="auto"/>
        <w:jc w:val="center"/>
        <w:rPr>
          <w:rFonts w:ascii="Calibri" w:hAnsi="Calibri" w:cs="Calibri"/>
          <w:b/>
        </w:rPr>
      </w:pPr>
      <w:r>
        <w:rPr>
          <w:rFonts w:ascii="Calibri" w:hAnsi="Calibri" w:cs="Calibri"/>
          <w:b/>
        </w:rPr>
        <w:t xml:space="preserve">De </w:t>
      </w:r>
      <w:r w:rsidR="003737F0">
        <w:rPr>
          <w:rFonts w:ascii="Calibri" w:hAnsi="Calibri" w:cs="Calibri"/>
          <w:b/>
        </w:rPr>
        <w:t>la</w:t>
      </w:r>
      <w:r w:rsidR="00EA4F66">
        <w:rPr>
          <w:rFonts w:ascii="Calibri" w:hAnsi="Calibri" w:cs="Calibri"/>
          <w:b/>
        </w:rPr>
        <w:t xml:space="preserve"> </w:t>
      </w:r>
      <w:r w:rsidR="00C62710">
        <w:rPr>
          <w:rFonts w:ascii="Calibri" w:hAnsi="Calibri" w:cs="Calibri"/>
          <w:b/>
        </w:rPr>
        <w:t>Postulación</w:t>
      </w:r>
    </w:p>
    <w:p w14:paraId="19A2FE93" w14:textId="4B473C5C" w:rsidR="00E16C1F" w:rsidRDefault="002B208F" w:rsidP="006C4D86">
      <w:pPr>
        <w:pStyle w:val="Prrafodelista"/>
        <w:numPr>
          <w:ilvl w:val="0"/>
          <w:numId w:val="3"/>
        </w:numPr>
        <w:spacing w:line="360" w:lineRule="auto"/>
        <w:jc w:val="both"/>
        <w:rPr>
          <w:rFonts w:ascii="Calibri" w:hAnsi="Calibri" w:cs="Calibri"/>
        </w:rPr>
      </w:pPr>
      <w:r w:rsidRPr="00D31C7A">
        <w:rPr>
          <w:rFonts w:ascii="Calibri" w:hAnsi="Calibri" w:cs="Calibri"/>
        </w:rPr>
        <w:t xml:space="preserve">La </w:t>
      </w:r>
      <w:r w:rsidR="00C62710">
        <w:rPr>
          <w:rFonts w:ascii="Calibri" w:hAnsi="Calibri" w:cs="Calibri"/>
        </w:rPr>
        <w:t>postulación</w:t>
      </w:r>
      <w:r w:rsidRPr="00D31C7A">
        <w:rPr>
          <w:rFonts w:ascii="Calibri" w:hAnsi="Calibri" w:cs="Calibri"/>
        </w:rPr>
        <w:t xml:space="preserve"> de</w:t>
      </w:r>
      <w:r w:rsidR="00EB0E45" w:rsidRPr="00D31C7A">
        <w:rPr>
          <w:rFonts w:ascii="Calibri" w:hAnsi="Calibri" w:cs="Calibri"/>
        </w:rPr>
        <w:t xml:space="preserve"> solicitudes </w:t>
      </w:r>
      <w:r w:rsidR="00953F7B" w:rsidRPr="00D31C7A">
        <w:rPr>
          <w:rFonts w:ascii="Calibri" w:hAnsi="Calibri" w:cs="Calibri"/>
        </w:rPr>
        <w:t xml:space="preserve">será </w:t>
      </w:r>
      <w:r w:rsidR="00D31C7A" w:rsidRPr="00D31C7A">
        <w:rPr>
          <w:rFonts w:ascii="Calibri" w:hAnsi="Calibri" w:cs="Calibri"/>
        </w:rPr>
        <w:t xml:space="preserve">realizada por el personal del Departamento de Becas y Prácticas Escolares, </w:t>
      </w:r>
      <w:r w:rsidR="00D31C7A">
        <w:rPr>
          <w:rFonts w:ascii="Calibri" w:hAnsi="Calibri" w:cs="Calibri"/>
        </w:rPr>
        <w:t xml:space="preserve">así como </w:t>
      </w:r>
      <w:r w:rsidR="00D31C7A" w:rsidRPr="00D22CBE">
        <w:rPr>
          <w:rFonts w:ascii="Calibri" w:hAnsi="Calibri" w:cs="Calibri"/>
        </w:rPr>
        <w:t>de</w:t>
      </w:r>
      <w:r w:rsidR="00C04167" w:rsidRPr="00D22CBE">
        <w:rPr>
          <w:rFonts w:ascii="Calibri" w:hAnsi="Calibri" w:cs="Calibri"/>
        </w:rPr>
        <w:t xml:space="preserve"> las Áreas Responsables de</w:t>
      </w:r>
      <w:r w:rsidR="00D31C7A" w:rsidRPr="00D22CBE">
        <w:rPr>
          <w:rFonts w:ascii="Calibri" w:hAnsi="Calibri" w:cs="Calibri"/>
        </w:rPr>
        <w:t xml:space="preserve"> Servicios Estudiantiles</w:t>
      </w:r>
      <w:r w:rsidR="00C04167" w:rsidRPr="00D22CBE">
        <w:rPr>
          <w:rFonts w:ascii="Calibri" w:hAnsi="Calibri" w:cs="Calibri"/>
        </w:rPr>
        <w:t xml:space="preserve"> de los Campus</w:t>
      </w:r>
      <w:r w:rsidR="00D31C7A">
        <w:rPr>
          <w:rFonts w:ascii="Calibri" w:hAnsi="Calibri" w:cs="Calibri"/>
        </w:rPr>
        <w:t xml:space="preserve"> Cozumel, Playa del Carmen y Cancún, a través del Sistema Único de Beneficiario</w:t>
      </w:r>
      <w:r w:rsidR="006E3FB0">
        <w:rPr>
          <w:rFonts w:ascii="Calibri" w:hAnsi="Calibri" w:cs="Calibri"/>
        </w:rPr>
        <w:t>s de Educación Superior (SUBES), dentro del periodo indicado en la convocatoria vigente.</w:t>
      </w:r>
    </w:p>
    <w:p w14:paraId="06E36034" w14:textId="77777777" w:rsidR="00C62710" w:rsidRDefault="00C62710" w:rsidP="00C62710">
      <w:pPr>
        <w:pStyle w:val="Prrafodelista"/>
        <w:spacing w:line="360" w:lineRule="auto"/>
        <w:ind w:left="785"/>
        <w:jc w:val="both"/>
        <w:rPr>
          <w:rFonts w:ascii="Calibri" w:hAnsi="Calibri" w:cs="Calibri"/>
        </w:rPr>
      </w:pPr>
    </w:p>
    <w:p w14:paraId="6B1D5364" w14:textId="3F4FCC80" w:rsidR="00C62710" w:rsidRDefault="00C62710" w:rsidP="006C4D86">
      <w:pPr>
        <w:pStyle w:val="Prrafodelista"/>
        <w:numPr>
          <w:ilvl w:val="0"/>
          <w:numId w:val="3"/>
        </w:numPr>
        <w:spacing w:line="360" w:lineRule="auto"/>
        <w:jc w:val="both"/>
        <w:rPr>
          <w:rFonts w:ascii="Calibri" w:hAnsi="Calibri" w:cs="Calibri"/>
        </w:rPr>
      </w:pPr>
      <w:r>
        <w:rPr>
          <w:rFonts w:ascii="Calibri" w:hAnsi="Calibri" w:cs="Calibri"/>
        </w:rPr>
        <w:t>Será responsabilidad de cada Campus, la recepción, revisión, validación y postulación de solicitudes.</w:t>
      </w:r>
    </w:p>
    <w:p w14:paraId="515B478B" w14:textId="73E7A8FF" w:rsidR="00C62710" w:rsidRDefault="00C62710" w:rsidP="00C62710">
      <w:pPr>
        <w:pStyle w:val="Prrafodelista"/>
        <w:spacing w:line="360" w:lineRule="auto"/>
        <w:ind w:left="785"/>
        <w:jc w:val="both"/>
        <w:rPr>
          <w:rFonts w:ascii="Calibri" w:hAnsi="Calibri" w:cs="Calibri"/>
        </w:rPr>
      </w:pPr>
    </w:p>
    <w:p w14:paraId="4CED4513" w14:textId="5BEF24AA" w:rsidR="00186EBB" w:rsidRDefault="00186EBB" w:rsidP="006C4D86">
      <w:pPr>
        <w:spacing w:line="360" w:lineRule="auto"/>
        <w:jc w:val="center"/>
        <w:rPr>
          <w:rFonts w:ascii="Calibri" w:hAnsi="Calibri" w:cs="Calibri"/>
          <w:b/>
        </w:rPr>
      </w:pPr>
      <w:r w:rsidRPr="00007E54">
        <w:rPr>
          <w:rFonts w:ascii="Calibri" w:hAnsi="Calibri" w:cs="Calibri"/>
          <w:b/>
          <w:sz w:val="26"/>
          <w:szCs w:val="26"/>
        </w:rPr>
        <w:t>C</w:t>
      </w:r>
      <w:r w:rsidRPr="00AF4F4A">
        <w:rPr>
          <w:rFonts w:ascii="Calibri" w:hAnsi="Calibri" w:cs="Calibri"/>
          <w:b/>
        </w:rPr>
        <w:t xml:space="preserve">apítulo </w:t>
      </w:r>
      <w:r w:rsidR="00840FD3">
        <w:rPr>
          <w:rFonts w:ascii="Calibri" w:hAnsi="Calibri" w:cs="Calibri"/>
          <w:b/>
        </w:rPr>
        <w:t>5</w:t>
      </w:r>
    </w:p>
    <w:p w14:paraId="457FD0DB" w14:textId="77777777" w:rsidR="00F27504" w:rsidRDefault="00186EBB" w:rsidP="006C4D86">
      <w:pPr>
        <w:spacing w:line="360" w:lineRule="auto"/>
        <w:jc w:val="center"/>
        <w:rPr>
          <w:rFonts w:ascii="Calibri" w:hAnsi="Calibri" w:cs="Calibri"/>
          <w:b/>
        </w:rPr>
      </w:pPr>
      <w:r>
        <w:rPr>
          <w:rFonts w:ascii="Calibri" w:hAnsi="Calibri" w:cs="Calibri"/>
          <w:b/>
        </w:rPr>
        <w:t>Del Proceso de Selección</w:t>
      </w:r>
    </w:p>
    <w:p w14:paraId="6E37C529" w14:textId="4C0441E3" w:rsidR="006E3FB0" w:rsidRPr="006E3FB0" w:rsidRDefault="0069584D" w:rsidP="006E3FB0">
      <w:pPr>
        <w:pStyle w:val="Prrafodelista"/>
        <w:numPr>
          <w:ilvl w:val="0"/>
          <w:numId w:val="3"/>
        </w:numPr>
        <w:spacing w:line="360" w:lineRule="auto"/>
        <w:jc w:val="both"/>
        <w:rPr>
          <w:rFonts w:ascii="Calibri" w:hAnsi="Calibri" w:cs="Calibri"/>
        </w:rPr>
      </w:pPr>
      <w:r>
        <w:rPr>
          <w:rFonts w:ascii="Calibri" w:hAnsi="Calibri" w:cs="Calibri"/>
        </w:rPr>
        <w:t xml:space="preserve">El proceso de selección para el otorgamiento de becas es competencia de la Coordinación Nacional de Becas para el Bienestar Benito Juárez (CNBBBJ), por lo que deberá considerarse lo estipulado en la Convocatoria </w:t>
      </w:r>
      <w:r w:rsidR="000312A4" w:rsidRPr="00C62710">
        <w:rPr>
          <w:rFonts w:ascii="Calibri" w:hAnsi="Calibri" w:cs="Calibri"/>
        </w:rPr>
        <w:t>por Haber Concluido</w:t>
      </w:r>
      <w:r w:rsidR="000312A4">
        <w:rPr>
          <w:rFonts w:ascii="Calibri" w:hAnsi="Calibri" w:cs="Calibri"/>
        </w:rPr>
        <w:t xml:space="preserve"> </w:t>
      </w:r>
      <w:r>
        <w:rPr>
          <w:rFonts w:ascii="Calibri" w:hAnsi="Calibri" w:cs="Calibri"/>
        </w:rPr>
        <w:t>la Titulaci</w:t>
      </w:r>
      <w:r w:rsidR="00C62710">
        <w:rPr>
          <w:rFonts w:ascii="Calibri" w:hAnsi="Calibri" w:cs="Calibri"/>
        </w:rPr>
        <w:t>ón</w:t>
      </w:r>
      <w:r>
        <w:rPr>
          <w:rFonts w:ascii="Calibri" w:hAnsi="Calibri" w:cs="Calibri"/>
        </w:rPr>
        <w:t>.</w:t>
      </w:r>
    </w:p>
    <w:p w14:paraId="015D51CD" w14:textId="160BFDF2" w:rsidR="007F4690" w:rsidRDefault="007F4690" w:rsidP="006C4D86">
      <w:pPr>
        <w:pStyle w:val="Prrafodelista"/>
        <w:spacing w:line="360" w:lineRule="auto"/>
        <w:jc w:val="both"/>
        <w:rPr>
          <w:rFonts w:ascii="Calibri" w:hAnsi="Calibri" w:cs="Calibri"/>
          <w:sz w:val="14"/>
        </w:rPr>
      </w:pPr>
    </w:p>
    <w:p w14:paraId="6519DC91" w14:textId="12FC4EAE" w:rsidR="00E81F79" w:rsidRDefault="00E81F79" w:rsidP="006C4D86">
      <w:pPr>
        <w:pStyle w:val="Prrafodelista"/>
        <w:spacing w:line="360" w:lineRule="auto"/>
        <w:jc w:val="both"/>
        <w:rPr>
          <w:rFonts w:ascii="Calibri" w:hAnsi="Calibri" w:cs="Calibri"/>
          <w:sz w:val="14"/>
        </w:rPr>
      </w:pPr>
    </w:p>
    <w:p w14:paraId="74632DFE" w14:textId="03EED864" w:rsidR="00E81F79" w:rsidRDefault="00E81F79" w:rsidP="006C4D86">
      <w:pPr>
        <w:pStyle w:val="Prrafodelista"/>
        <w:spacing w:line="360" w:lineRule="auto"/>
        <w:jc w:val="both"/>
        <w:rPr>
          <w:rFonts w:ascii="Calibri" w:hAnsi="Calibri" w:cs="Calibri"/>
          <w:sz w:val="14"/>
        </w:rPr>
      </w:pPr>
    </w:p>
    <w:p w14:paraId="7CF01CDD" w14:textId="100622B4" w:rsidR="00E81F79" w:rsidRDefault="00E81F79" w:rsidP="006C4D86">
      <w:pPr>
        <w:pStyle w:val="Prrafodelista"/>
        <w:spacing w:line="360" w:lineRule="auto"/>
        <w:jc w:val="both"/>
        <w:rPr>
          <w:rFonts w:ascii="Calibri" w:hAnsi="Calibri" w:cs="Calibri"/>
          <w:sz w:val="14"/>
        </w:rPr>
      </w:pPr>
    </w:p>
    <w:p w14:paraId="566DFBC7" w14:textId="4000D25F" w:rsidR="00E81F79" w:rsidRDefault="00E81F79" w:rsidP="006C4D86">
      <w:pPr>
        <w:pStyle w:val="Prrafodelista"/>
        <w:spacing w:line="360" w:lineRule="auto"/>
        <w:jc w:val="both"/>
        <w:rPr>
          <w:rFonts w:ascii="Calibri" w:hAnsi="Calibri" w:cs="Calibri"/>
          <w:sz w:val="14"/>
        </w:rPr>
      </w:pPr>
    </w:p>
    <w:p w14:paraId="7A9364EB" w14:textId="5BACA259" w:rsidR="00E81F79" w:rsidRDefault="00E81F79" w:rsidP="006C4D86">
      <w:pPr>
        <w:pStyle w:val="Prrafodelista"/>
        <w:spacing w:line="360" w:lineRule="auto"/>
        <w:jc w:val="both"/>
        <w:rPr>
          <w:rFonts w:ascii="Calibri" w:hAnsi="Calibri" w:cs="Calibri"/>
          <w:sz w:val="14"/>
        </w:rPr>
      </w:pPr>
    </w:p>
    <w:p w14:paraId="08DD0933" w14:textId="6D0BE6EC" w:rsidR="00E81F79" w:rsidRDefault="00E81F79" w:rsidP="006C4D86">
      <w:pPr>
        <w:pStyle w:val="Prrafodelista"/>
        <w:spacing w:line="360" w:lineRule="auto"/>
        <w:jc w:val="both"/>
        <w:rPr>
          <w:rFonts w:ascii="Calibri" w:hAnsi="Calibri" w:cs="Calibri"/>
          <w:sz w:val="14"/>
        </w:rPr>
      </w:pPr>
    </w:p>
    <w:p w14:paraId="7CA6E75D" w14:textId="3468B282" w:rsidR="00E81F79" w:rsidRDefault="00E81F79" w:rsidP="006C4D86">
      <w:pPr>
        <w:pStyle w:val="Prrafodelista"/>
        <w:spacing w:line="360" w:lineRule="auto"/>
        <w:jc w:val="both"/>
        <w:rPr>
          <w:rFonts w:ascii="Calibri" w:hAnsi="Calibri" w:cs="Calibri"/>
          <w:sz w:val="14"/>
        </w:rPr>
      </w:pPr>
    </w:p>
    <w:p w14:paraId="2F94EDAF" w14:textId="77777777" w:rsidR="00E81F79" w:rsidRPr="006C4D86" w:rsidRDefault="00E81F79" w:rsidP="006C4D86">
      <w:pPr>
        <w:pStyle w:val="Prrafodelista"/>
        <w:spacing w:line="360" w:lineRule="auto"/>
        <w:jc w:val="both"/>
        <w:rPr>
          <w:rFonts w:ascii="Calibri" w:hAnsi="Calibri" w:cs="Calibri"/>
          <w:sz w:val="14"/>
        </w:rPr>
      </w:pPr>
    </w:p>
    <w:p w14:paraId="19479F7E" w14:textId="08A1D194" w:rsidR="00F96012" w:rsidRDefault="00F96012" w:rsidP="006C4D86">
      <w:pPr>
        <w:spacing w:line="360" w:lineRule="auto"/>
        <w:jc w:val="center"/>
        <w:rPr>
          <w:rFonts w:ascii="Calibri" w:hAnsi="Calibri" w:cs="Calibri"/>
          <w:b/>
        </w:rPr>
      </w:pPr>
      <w:r w:rsidRPr="00007E54">
        <w:rPr>
          <w:rFonts w:ascii="Calibri" w:hAnsi="Calibri" w:cs="Calibri"/>
          <w:b/>
          <w:sz w:val="26"/>
          <w:szCs w:val="26"/>
        </w:rPr>
        <w:t>C</w:t>
      </w:r>
      <w:r w:rsidRPr="00AF4F4A">
        <w:rPr>
          <w:rFonts w:ascii="Calibri" w:hAnsi="Calibri" w:cs="Calibri"/>
          <w:b/>
        </w:rPr>
        <w:t>apítulo</w:t>
      </w:r>
      <w:r>
        <w:rPr>
          <w:rFonts w:ascii="Calibri" w:hAnsi="Calibri" w:cs="Calibri"/>
          <w:b/>
        </w:rPr>
        <w:t xml:space="preserve"> </w:t>
      </w:r>
      <w:r w:rsidR="00840FD3">
        <w:rPr>
          <w:rFonts w:ascii="Calibri" w:hAnsi="Calibri" w:cs="Calibri"/>
          <w:b/>
        </w:rPr>
        <w:t>6</w:t>
      </w:r>
    </w:p>
    <w:p w14:paraId="6BBE6297" w14:textId="77777777" w:rsidR="00F96012" w:rsidRPr="00C10598" w:rsidRDefault="00F96012" w:rsidP="006C4D86">
      <w:pPr>
        <w:spacing w:line="360" w:lineRule="auto"/>
        <w:jc w:val="center"/>
        <w:rPr>
          <w:rFonts w:ascii="Calibri" w:hAnsi="Calibri" w:cs="Calibri"/>
          <w:b/>
        </w:rPr>
      </w:pPr>
      <w:r>
        <w:rPr>
          <w:rFonts w:ascii="Calibri" w:hAnsi="Calibri" w:cs="Calibri"/>
          <w:b/>
        </w:rPr>
        <w:t>De la Publicación de Resultados</w:t>
      </w:r>
    </w:p>
    <w:p w14:paraId="7562DB9E" w14:textId="031CCCD8" w:rsidR="007D56F1" w:rsidRPr="00E81F79" w:rsidRDefault="0069584D" w:rsidP="00894E49">
      <w:pPr>
        <w:pStyle w:val="Prrafodelista"/>
        <w:numPr>
          <w:ilvl w:val="0"/>
          <w:numId w:val="3"/>
        </w:numPr>
        <w:spacing w:line="360" w:lineRule="auto"/>
        <w:jc w:val="both"/>
        <w:rPr>
          <w:rFonts w:ascii="Calibri" w:hAnsi="Calibri" w:cs="Calibri"/>
        </w:rPr>
      </w:pPr>
      <w:r>
        <w:rPr>
          <w:rFonts w:ascii="Calibri" w:hAnsi="Calibri" w:cs="Calibri"/>
        </w:rPr>
        <w:t xml:space="preserve">La publicación de resultados es competencia de la Coordinación Nacional de Becas para el Bienestar Benito Juárez (CNBBBJ), por lo que deberá considerarse lo estipulado por la convocatoria </w:t>
      </w:r>
      <w:r w:rsidR="006E3FB0">
        <w:rPr>
          <w:rFonts w:ascii="Calibri" w:hAnsi="Calibri" w:cs="Calibri"/>
        </w:rPr>
        <w:t>por Haber Concluido la Titulación</w:t>
      </w:r>
      <w:r>
        <w:rPr>
          <w:rFonts w:ascii="Calibri" w:hAnsi="Calibri" w:cs="Calibri"/>
        </w:rPr>
        <w:t xml:space="preserve"> Vigente, dentro del apartado: </w:t>
      </w:r>
      <w:r w:rsidRPr="0069584D">
        <w:rPr>
          <w:rFonts w:ascii="Calibri" w:hAnsi="Calibri" w:cs="Calibri"/>
          <w:b/>
        </w:rPr>
        <w:t>Publicación de Resultados.</w:t>
      </w:r>
    </w:p>
    <w:p w14:paraId="02EB3F1B" w14:textId="77777777" w:rsidR="00E81F79" w:rsidRPr="00A242ED" w:rsidRDefault="00E81F79" w:rsidP="00E81F79">
      <w:pPr>
        <w:pStyle w:val="Prrafodelista"/>
        <w:spacing w:line="360" w:lineRule="auto"/>
        <w:ind w:left="785"/>
        <w:jc w:val="both"/>
        <w:rPr>
          <w:rFonts w:ascii="Calibri" w:hAnsi="Calibri" w:cs="Calibri"/>
        </w:rPr>
      </w:pPr>
    </w:p>
    <w:p w14:paraId="71F65BFA" w14:textId="7537B68B" w:rsidR="00772087" w:rsidRDefault="00772087" w:rsidP="006C4D86">
      <w:pPr>
        <w:spacing w:line="360" w:lineRule="auto"/>
        <w:jc w:val="center"/>
        <w:rPr>
          <w:rFonts w:ascii="Calibri" w:hAnsi="Calibri" w:cs="Calibri"/>
          <w:b/>
        </w:rPr>
      </w:pPr>
      <w:r w:rsidRPr="00007E54">
        <w:rPr>
          <w:rFonts w:ascii="Calibri" w:hAnsi="Calibri" w:cs="Calibri"/>
          <w:b/>
          <w:sz w:val="26"/>
          <w:szCs w:val="26"/>
        </w:rPr>
        <w:t>C</w:t>
      </w:r>
      <w:r w:rsidRPr="00AF4F4A">
        <w:rPr>
          <w:rFonts w:ascii="Calibri" w:hAnsi="Calibri" w:cs="Calibri"/>
          <w:b/>
        </w:rPr>
        <w:t>apítulo</w:t>
      </w:r>
      <w:r>
        <w:rPr>
          <w:rFonts w:ascii="Calibri" w:hAnsi="Calibri" w:cs="Calibri"/>
          <w:b/>
        </w:rPr>
        <w:t xml:space="preserve"> 7</w:t>
      </w:r>
    </w:p>
    <w:p w14:paraId="754571C6" w14:textId="08011722" w:rsidR="00772087" w:rsidRPr="00772087" w:rsidRDefault="00772087" w:rsidP="006C4D86">
      <w:pPr>
        <w:spacing w:line="360" w:lineRule="auto"/>
        <w:jc w:val="center"/>
        <w:rPr>
          <w:rFonts w:ascii="Calibri" w:hAnsi="Calibri" w:cs="Calibri"/>
          <w:b/>
        </w:rPr>
      </w:pPr>
      <w:r>
        <w:rPr>
          <w:rFonts w:ascii="Calibri" w:hAnsi="Calibri" w:cs="Calibri"/>
          <w:b/>
        </w:rPr>
        <w:t>Compatibilidad y Restricciones</w:t>
      </w:r>
    </w:p>
    <w:p w14:paraId="2E030543" w14:textId="122C622F" w:rsidR="00F96012" w:rsidRPr="006C4D86" w:rsidRDefault="00772087" w:rsidP="006C4D86">
      <w:pPr>
        <w:pStyle w:val="Prrafodelista"/>
        <w:numPr>
          <w:ilvl w:val="0"/>
          <w:numId w:val="3"/>
        </w:numPr>
        <w:spacing w:line="360" w:lineRule="auto"/>
        <w:jc w:val="both"/>
        <w:rPr>
          <w:rFonts w:ascii="Calibri" w:hAnsi="Calibri" w:cs="Calibri"/>
        </w:rPr>
      </w:pPr>
      <w:r>
        <w:rPr>
          <w:rFonts w:ascii="Calibri" w:hAnsi="Calibri" w:cs="Calibri"/>
        </w:rPr>
        <w:t xml:space="preserve">“Esta </w:t>
      </w:r>
      <w:r>
        <w:t xml:space="preserve">beca es compatible con las becas de: </w:t>
      </w:r>
      <w:r w:rsidR="007D56F1">
        <w:t>Prácticas Profesionales, Jóvenes Escribiendo el Futuro, Beca de Apoyo a la Manutención, Beca de Apoyo a la Práctica intensiva y al Servicio Social (BAPISS), Beca para Servicio Social, Beca de Excelencia y Beca para Capacitación de Alumnos/as y/o Egresados, otorgadas por el Programa de Becas Elisa Acuña.</w:t>
      </w:r>
    </w:p>
    <w:p w14:paraId="50403D23" w14:textId="77777777" w:rsidR="006C4D86" w:rsidRPr="006C4D86" w:rsidRDefault="006C4D86" w:rsidP="006C4D86">
      <w:pPr>
        <w:pStyle w:val="Prrafodelista"/>
        <w:spacing w:line="360" w:lineRule="auto"/>
        <w:ind w:left="785"/>
        <w:jc w:val="both"/>
        <w:rPr>
          <w:rFonts w:ascii="Calibri" w:hAnsi="Calibri" w:cs="Calibri"/>
          <w:sz w:val="14"/>
        </w:rPr>
      </w:pPr>
    </w:p>
    <w:p w14:paraId="4CDC689A" w14:textId="191E0DA8" w:rsidR="0069584D" w:rsidRPr="00894E49" w:rsidRDefault="007D56F1" w:rsidP="0069584D">
      <w:pPr>
        <w:pStyle w:val="Prrafodelista"/>
        <w:numPr>
          <w:ilvl w:val="0"/>
          <w:numId w:val="3"/>
        </w:numPr>
        <w:spacing w:line="360" w:lineRule="auto"/>
        <w:jc w:val="both"/>
        <w:rPr>
          <w:rFonts w:ascii="Calibri" w:hAnsi="Calibri" w:cs="Calibri"/>
        </w:rPr>
      </w:pPr>
      <w:r>
        <w:t>Ninguna persona podrá beneficiarse con más de una beca simultáneamente para el mismo fin, o de alguna otra cuyo objetivo sea diferente, pero que bajo el principio de</w:t>
      </w:r>
      <w:r w:rsidR="00894E49">
        <w:t xml:space="preserve"> temporalidad no sea compatible, al amparo de las otorgadas por la Administración Pública Federal Centralizada.</w:t>
      </w:r>
    </w:p>
    <w:p w14:paraId="4661A250" w14:textId="77777777" w:rsidR="00E81F79" w:rsidRDefault="00E81F79" w:rsidP="006C4D86">
      <w:pPr>
        <w:spacing w:line="360" w:lineRule="auto"/>
        <w:jc w:val="center"/>
        <w:rPr>
          <w:rFonts w:ascii="Calibri" w:hAnsi="Calibri" w:cs="Calibri"/>
          <w:b/>
          <w:sz w:val="26"/>
          <w:szCs w:val="26"/>
        </w:rPr>
      </w:pPr>
    </w:p>
    <w:p w14:paraId="44EDA751" w14:textId="56E911ED" w:rsidR="00EE04DB" w:rsidRDefault="00EE04DB" w:rsidP="006C4D86">
      <w:pPr>
        <w:spacing w:line="360" w:lineRule="auto"/>
        <w:jc w:val="center"/>
        <w:rPr>
          <w:rFonts w:ascii="Calibri" w:hAnsi="Calibri" w:cs="Calibri"/>
          <w:b/>
        </w:rPr>
      </w:pPr>
      <w:r w:rsidRPr="00007E54">
        <w:rPr>
          <w:rFonts w:ascii="Calibri" w:hAnsi="Calibri" w:cs="Calibri"/>
          <w:b/>
          <w:sz w:val="26"/>
          <w:szCs w:val="26"/>
        </w:rPr>
        <w:t>C</w:t>
      </w:r>
      <w:r w:rsidRPr="00AF4F4A">
        <w:rPr>
          <w:rFonts w:ascii="Calibri" w:hAnsi="Calibri" w:cs="Calibri"/>
          <w:b/>
        </w:rPr>
        <w:t>apítulo</w:t>
      </w:r>
      <w:r>
        <w:rPr>
          <w:rFonts w:ascii="Calibri" w:hAnsi="Calibri" w:cs="Calibri"/>
          <w:b/>
        </w:rPr>
        <w:t xml:space="preserve"> </w:t>
      </w:r>
      <w:r w:rsidR="00F614EE">
        <w:rPr>
          <w:rFonts w:ascii="Calibri" w:hAnsi="Calibri" w:cs="Calibri"/>
          <w:b/>
        </w:rPr>
        <w:t>8</w:t>
      </w:r>
    </w:p>
    <w:p w14:paraId="6C38AF4E" w14:textId="5A224BB4" w:rsidR="00EE04DB" w:rsidRPr="00F27504" w:rsidRDefault="00EA4F66" w:rsidP="006C4D86">
      <w:pPr>
        <w:spacing w:line="360" w:lineRule="auto"/>
        <w:jc w:val="center"/>
        <w:rPr>
          <w:rFonts w:ascii="Calibri" w:hAnsi="Calibri" w:cs="Calibri"/>
          <w:b/>
        </w:rPr>
      </w:pPr>
      <w:r>
        <w:rPr>
          <w:rFonts w:ascii="Calibri" w:hAnsi="Calibri" w:cs="Calibri"/>
          <w:b/>
        </w:rPr>
        <w:t>Del P</w:t>
      </w:r>
      <w:r w:rsidR="00EE04DB">
        <w:rPr>
          <w:rFonts w:ascii="Calibri" w:hAnsi="Calibri" w:cs="Calibri"/>
          <w:b/>
        </w:rPr>
        <w:t>ago de la Beca</w:t>
      </w:r>
    </w:p>
    <w:p w14:paraId="55AA3E38" w14:textId="77777777" w:rsidR="00EE04DB" w:rsidRPr="006C4D86" w:rsidRDefault="00EE04DB" w:rsidP="006C4D86">
      <w:pPr>
        <w:pStyle w:val="Prrafodelista"/>
        <w:spacing w:line="360" w:lineRule="auto"/>
        <w:rPr>
          <w:rFonts w:ascii="Calibri" w:hAnsi="Calibri" w:cs="Calibri"/>
          <w:sz w:val="14"/>
        </w:rPr>
      </w:pPr>
    </w:p>
    <w:p w14:paraId="72CBB30C" w14:textId="171982F0" w:rsidR="006E3FB0" w:rsidRDefault="005B0538" w:rsidP="006E3FB0">
      <w:pPr>
        <w:pStyle w:val="Prrafodelista"/>
        <w:numPr>
          <w:ilvl w:val="0"/>
          <w:numId w:val="3"/>
        </w:numPr>
        <w:spacing w:line="360" w:lineRule="auto"/>
        <w:jc w:val="both"/>
        <w:rPr>
          <w:rFonts w:ascii="Calibri" w:hAnsi="Calibri" w:cs="Calibri"/>
        </w:rPr>
      </w:pPr>
      <w:r w:rsidRPr="0069584D">
        <w:rPr>
          <w:rFonts w:ascii="Calibri" w:hAnsi="Calibri" w:cs="Calibri"/>
        </w:rPr>
        <w:t xml:space="preserve">Para recibir el pago de la beca, los aspirantes tendrán que sujetarse a las obligaciones estipuladas en la </w:t>
      </w:r>
      <w:r w:rsidR="006C4D86" w:rsidRPr="0069584D">
        <w:rPr>
          <w:rFonts w:ascii="Calibri" w:hAnsi="Calibri" w:cs="Calibri"/>
        </w:rPr>
        <w:t>convocatoria vigente</w:t>
      </w:r>
      <w:r w:rsidRPr="0069584D">
        <w:rPr>
          <w:rFonts w:ascii="Calibri" w:hAnsi="Calibri" w:cs="Calibri"/>
        </w:rPr>
        <w:t xml:space="preserve">, </w:t>
      </w:r>
      <w:r w:rsidR="0069584D" w:rsidRPr="0069584D">
        <w:rPr>
          <w:rFonts w:ascii="Calibri" w:hAnsi="Calibri" w:cs="Calibri"/>
        </w:rPr>
        <w:t xml:space="preserve">dentro del </w:t>
      </w:r>
      <w:r w:rsidRPr="0069584D">
        <w:rPr>
          <w:rFonts w:ascii="Calibri" w:hAnsi="Calibri" w:cs="Calibri"/>
        </w:rPr>
        <w:t>apartado</w:t>
      </w:r>
      <w:r w:rsidR="0069584D" w:rsidRPr="0069584D">
        <w:rPr>
          <w:rFonts w:ascii="Calibri" w:hAnsi="Calibri" w:cs="Calibri"/>
        </w:rPr>
        <w:t xml:space="preserve">: </w:t>
      </w:r>
      <w:r w:rsidR="0069584D" w:rsidRPr="0069584D">
        <w:rPr>
          <w:rFonts w:ascii="Calibri" w:hAnsi="Calibri" w:cs="Calibri"/>
          <w:b/>
        </w:rPr>
        <w:t>Procedimiento</w:t>
      </w:r>
      <w:r w:rsidRPr="0069584D">
        <w:rPr>
          <w:rFonts w:ascii="Calibri" w:hAnsi="Calibri" w:cs="Calibri"/>
        </w:rPr>
        <w:t>.</w:t>
      </w:r>
    </w:p>
    <w:p w14:paraId="7EC681A9" w14:textId="77777777" w:rsidR="00E81F79" w:rsidRDefault="00E81F79" w:rsidP="006E3FB0">
      <w:pPr>
        <w:spacing w:line="360" w:lineRule="auto"/>
        <w:jc w:val="center"/>
        <w:rPr>
          <w:rFonts w:ascii="Calibri" w:hAnsi="Calibri" w:cs="Calibri"/>
          <w:b/>
          <w:sz w:val="26"/>
          <w:szCs w:val="26"/>
        </w:rPr>
      </w:pPr>
    </w:p>
    <w:p w14:paraId="0AD0D524" w14:textId="77777777" w:rsidR="00E81F79" w:rsidRDefault="00E81F79" w:rsidP="006E3FB0">
      <w:pPr>
        <w:spacing w:line="360" w:lineRule="auto"/>
        <w:jc w:val="center"/>
        <w:rPr>
          <w:rFonts w:ascii="Calibri" w:hAnsi="Calibri" w:cs="Calibri"/>
          <w:b/>
          <w:sz w:val="26"/>
          <w:szCs w:val="26"/>
        </w:rPr>
      </w:pPr>
    </w:p>
    <w:p w14:paraId="550BC33C" w14:textId="77777777" w:rsidR="00E81F79" w:rsidRDefault="00E81F79" w:rsidP="006E3FB0">
      <w:pPr>
        <w:spacing w:line="360" w:lineRule="auto"/>
        <w:jc w:val="center"/>
        <w:rPr>
          <w:rFonts w:ascii="Calibri" w:hAnsi="Calibri" w:cs="Calibri"/>
          <w:b/>
          <w:sz w:val="26"/>
          <w:szCs w:val="26"/>
        </w:rPr>
      </w:pPr>
    </w:p>
    <w:p w14:paraId="48C0DDD8" w14:textId="6192BA8E" w:rsidR="006E3FB0" w:rsidRDefault="006E3FB0" w:rsidP="006E3FB0">
      <w:pPr>
        <w:spacing w:line="360" w:lineRule="auto"/>
        <w:jc w:val="center"/>
        <w:rPr>
          <w:rFonts w:ascii="Calibri" w:hAnsi="Calibri" w:cs="Calibri"/>
          <w:b/>
        </w:rPr>
      </w:pPr>
      <w:r w:rsidRPr="006E3FB0">
        <w:rPr>
          <w:rFonts w:ascii="Calibri" w:hAnsi="Calibri" w:cs="Calibri"/>
          <w:b/>
          <w:sz w:val="26"/>
          <w:szCs w:val="26"/>
        </w:rPr>
        <w:t>C</w:t>
      </w:r>
      <w:r w:rsidRPr="006E3FB0">
        <w:rPr>
          <w:rFonts w:ascii="Calibri" w:hAnsi="Calibri" w:cs="Calibri"/>
          <w:b/>
        </w:rPr>
        <w:t>apítulo 9</w:t>
      </w:r>
    </w:p>
    <w:p w14:paraId="1D96B44D" w14:textId="19F76EFE" w:rsidR="006E3FB0" w:rsidRPr="006E3FB0" w:rsidRDefault="006E3FB0" w:rsidP="006E3FB0">
      <w:pPr>
        <w:spacing w:line="360" w:lineRule="auto"/>
        <w:jc w:val="center"/>
        <w:rPr>
          <w:rFonts w:ascii="Calibri" w:hAnsi="Calibri" w:cs="Calibri"/>
          <w:b/>
        </w:rPr>
      </w:pPr>
      <w:r>
        <w:rPr>
          <w:rFonts w:ascii="Calibri" w:hAnsi="Calibri" w:cs="Calibri"/>
          <w:b/>
        </w:rPr>
        <w:t>Obligaciones</w:t>
      </w:r>
    </w:p>
    <w:p w14:paraId="34DBE5D2" w14:textId="6E281F7C" w:rsidR="006E3FB0" w:rsidRDefault="006E3FB0" w:rsidP="006E3FB0">
      <w:pPr>
        <w:pStyle w:val="Prrafodelista"/>
        <w:numPr>
          <w:ilvl w:val="0"/>
          <w:numId w:val="3"/>
        </w:numPr>
        <w:spacing w:line="360" w:lineRule="auto"/>
        <w:jc w:val="both"/>
        <w:rPr>
          <w:rFonts w:ascii="Calibri" w:hAnsi="Calibri" w:cs="Calibri"/>
        </w:rPr>
      </w:pPr>
      <w:r>
        <w:rPr>
          <w:rFonts w:ascii="Calibri" w:hAnsi="Calibri" w:cs="Calibri"/>
        </w:rPr>
        <w:t>El estudiante tendrá la obligación de registrar correcta y oportunamente la CLABE Interbancaria y verificar que cumpla con las especificaciones señaladas del apartado de procedimiento de la convocatoria vigente, así como de la misma manera verificar que la cuenta se encuentre activa.</w:t>
      </w:r>
    </w:p>
    <w:p w14:paraId="144CD435" w14:textId="17E7515E" w:rsidR="00E12B22" w:rsidRDefault="00E12B22" w:rsidP="006E3FB0">
      <w:pPr>
        <w:pStyle w:val="Prrafodelista"/>
        <w:numPr>
          <w:ilvl w:val="0"/>
          <w:numId w:val="3"/>
        </w:numPr>
        <w:spacing w:line="360" w:lineRule="auto"/>
        <w:jc w:val="both"/>
        <w:rPr>
          <w:rFonts w:ascii="Calibri" w:hAnsi="Calibri" w:cs="Calibri"/>
        </w:rPr>
      </w:pPr>
      <w:r>
        <w:rPr>
          <w:rFonts w:ascii="Calibri" w:hAnsi="Calibri" w:cs="Calibri"/>
        </w:rPr>
        <w:t>El es</w:t>
      </w:r>
      <w:r w:rsidR="00E81F79">
        <w:rPr>
          <w:rFonts w:ascii="Calibri" w:hAnsi="Calibri" w:cs="Calibri"/>
        </w:rPr>
        <w:t xml:space="preserve">tudiante será responsable de la solicitud </w:t>
      </w:r>
      <w:r>
        <w:rPr>
          <w:rFonts w:ascii="Calibri" w:hAnsi="Calibri" w:cs="Calibri"/>
        </w:rPr>
        <w:t>de beca realizada, así co</w:t>
      </w:r>
      <w:r w:rsidRPr="00D742A6">
        <w:rPr>
          <w:rFonts w:ascii="Calibri" w:hAnsi="Calibri" w:cs="Calibri"/>
        </w:rPr>
        <w:t xml:space="preserve">mo de enviar el acuse </w:t>
      </w:r>
      <w:r w:rsidR="00ED18F4" w:rsidRPr="00D742A6">
        <w:rPr>
          <w:rFonts w:ascii="Calibri" w:hAnsi="Calibri" w:cs="Calibri"/>
        </w:rPr>
        <w:t>generado por el SUBES del registro</w:t>
      </w:r>
      <w:r>
        <w:rPr>
          <w:rFonts w:ascii="Calibri" w:hAnsi="Calibri" w:cs="Calibri"/>
        </w:rPr>
        <w:t xml:space="preserve"> con base en lo señalado en el capítulo 3 De la recepción de solicitudes, del presente documento.</w:t>
      </w:r>
    </w:p>
    <w:p w14:paraId="3439E089" w14:textId="3C2693AB" w:rsidR="006E3FB0" w:rsidRDefault="006E3FB0" w:rsidP="006E3FB0">
      <w:pPr>
        <w:pStyle w:val="Prrafodelista"/>
        <w:numPr>
          <w:ilvl w:val="0"/>
          <w:numId w:val="3"/>
        </w:numPr>
        <w:spacing w:line="360" w:lineRule="auto"/>
        <w:jc w:val="both"/>
        <w:rPr>
          <w:rFonts w:ascii="Calibri" w:hAnsi="Calibri" w:cs="Calibri"/>
        </w:rPr>
      </w:pPr>
      <w:r>
        <w:rPr>
          <w:rFonts w:ascii="Calibri" w:hAnsi="Calibri" w:cs="Calibri"/>
        </w:rPr>
        <w:t>Revisar constantemente su perfil del SUBES y c</w:t>
      </w:r>
      <w:r w:rsidR="00ED18F4">
        <w:rPr>
          <w:rFonts w:ascii="Calibri" w:hAnsi="Calibri" w:cs="Calibri"/>
        </w:rPr>
        <w:t>orreo electrónico registrado</w:t>
      </w:r>
      <w:r>
        <w:rPr>
          <w:rFonts w:ascii="Calibri" w:hAnsi="Calibri" w:cs="Calibri"/>
        </w:rPr>
        <w:t>, y atender con oportunidad las notificaciones que le sean enviadas por la CNBBBJ.</w:t>
      </w:r>
    </w:p>
    <w:p w14:paraId="158652C3" w14:textId="032B165E" w:rsidR="00894E49" w:rsidRPr="00894E49" w:rsidRDefault="00894E49" w:rsidP="00894E49">
      <w:pPr>
        <w:spacing w:line="360" w:lineRule="auto"/>
        <w:jc w:val="both"/>
        <w:rPr>
          <w:rFonts w:ascii="Calibri" w:hAnsi="Calibri" w:cs="Calibri"/>
        </w:rPr>
      </w:pPr>
    </w:p>
    <w:p w14:paraId="0AF34D48" w14:textId="4A1FE065" w:rsidR="00E73AA6" w:rsidRDefault="00E73AA6" w:rsidP="006C4D86">
      <w:pPr>
        <w:spacing w:line="360" w:lineRule="auto"/>
        <w:jc w:val="center"/>
        <w:rPr>
          <w:rFonts w:ascii="Calibri" w:hAnsi="Calibri" w:cs="Calibri"/>
          <w:b/>
        </w:rPr>
      </w:pPr>
      <w:r w:rsidRPr="00007E54">
        <w:rPr>
          <w:rFonts w:ascii="Calibri" w:hAnsi="Calibri" w:cs="Calibri"/>
          <w:b/>
          <w:sz w:val="26"/>
          <w:szCs w:val="26"/>
        </w:rPr>
        <w:t>C</w:t>
      </w:r>
      <w:r w:rsidRPr="00AF4F4A">
        <w:rPr>
          <w:rFonts w:ascii="Calibri" w:hAnsi="Calibri" w:cs="Calibri"/>
          <w:b/>
        </w:rPr>
        <w:t>apítulo</w:t>
      </w:r>
      <w:r>
        <w:rPr>
          <w:rFonts w:ascii="Calibri" w:hAnsi="Calibri" w:cs="Calibri"/>
          <w:b/>
        </w:rPr>
        <w:t xml:space="preserve"> </w:t>
      </w:r>
      <w:r w:rsidR="00E12B22">
        <w:rPr>
          <w:rFonts w:ascii="Calibri" w:hAnsi="Calibri" w:cs="Calibri"/>
          <w:b/>
        </w:rPr>
        <w:t>10</w:t>
      </w:r>
    </w:p>
    <w:p w14:paraId="15B9B1C8" w14:textId="5B2A4ED2" w:rsidR="00E73AA6" w:rsidRDefault="00E73AA6" w:rsidP="006C4D86">
      <w:pPr>
        <w:spacing w:line="360" w:lineRule="auto"/>
        <w:jc w:val="center"/>
        <w:rPr>
          <w:rFonts w:ascii="Calibri" w:hAnsi="Calibri" w:cs="Calibri"/>
          <w:b/>
        </w:rPr>
      </w:pPr>
      <w:r>
        <w:rPr>
          <w:rFonts w:ascii="Calibri" w:hAnsi="Calibri" w:cs="Calibri"/>
          <w:b/>
        </w:rPr>
        <w:t>Transitorios</w:t>
      </w:r>
    </w:p>
    <w:p w14:paraId="43EB3AE7" w14:textId="77777777" w:rsidR="00DA2AF8" w:rsidRPr="006C4D86" w:rsidRDefault="00DA2AF8" w:rsidP="006C4D86">
      <w:pPr>
        <w:pStyle w:val="Prrafodelista"/>
        <w:spacing w:line="360" w:lineRule="auto"/>
        <w:ind w:left="785"/>
        <w:jc w:val="both"/>
        <w:rPr>
          <w:rFonts w:cstheme="minorHAnsi"/>
          <w:sz w:val="14"/>
        </w:rPr>
      </w:pPr>
    </w:p>
    <w:p w14:paraId="29EE516D" w14:textId="2483FF89" w:rsidR="00DA2AF8" w:rsidRPr="006E3FB0" w:rsidRDefault="00DA2AF8" w:rsidP="006C4D86">
      <w:pPr>
        <w:pStyle w:val="Prrafodelista"/>
        <w:numPr>
          <w:ilvl w:val="0"/>
          <w:numId w:val="3"/>
        </w:numPr>
        <w:spacing w:line="360" w:lineRule="auto"/>
        <w:jc w:val="both"/>
        <w:rPr>
          <w:rFonts w:cstheme="minorHAnsi"/>
        </w:rPr>
      </w:pPr>
      <w:r>
        <w:rPr>
          <w:rFonts w:cstheme="minorHAnsi"/>
        </w:rPr>
        <w:t xml:space="preserve">Estos criterios, entrarán en vigor a partir de </w:t>
      </w:r>
      <w:r w:rsidR="00ED18F4">
        <w:rPr>
          <w:rFonts w:cstheme="minorHAnsi"/>
        </w:rPr>
        <w:t>la</w:t>
      </w:r>
      <w:r>
        <w:rPr>
          <w:rFonts w:cstheme="minorHAnsi"/>
        </w:rPr>
        <w:t xml:space="preserve"> publicación dentro del apartado del Sistema Institucional de Gestión de la Calidad </w:t>
      </w:r>
      <w:hyperlink r:id="rId16" w:history="1">
        <w:r w:rsidRPr="00E77018">
          <w:rPr>
            <w:rStyle w:val="Hipervnculo"/>
            <w:rFonts w:cstheme="minorHAnsi"/>
          </w:rPr>
          <w:t>http://sigc.uqroo.mx/</w:t>
        </w:r>
      </w:hyperlink>
      <w:r>
        <w:rPr>
          <w:rFonts w:cstheme="minorHAnsi"/>
        </w:rPr>
        <w:t xml:space="preserve"> de la página de</w:t>
      </w:r>
      <w:r w:rsidR="006E3FB0">
        <w:rPr>
          <w:rFonts w:cstheme="minorHAnsi"/>
        </w:rPr>
        <w:t xml:space="preserve"> la Universidad de Quintana Roo, </w:t>
      </w:r>
      <w:r w:rsidR="006E3FB0">
        <w:rPr>
          <w:rFonts w:ascii="Calibri" w:hAnsi="Calibri" w:cs="Calibri"/>
        </w:rPr>
        <w:t xml:space="preserve">así como en la página de UQROO en el apartado de becas, programa Elisa Acuña </w:t>
      </w:r>
      <w:hyperlink r:id="rId17" w:history="1">
        <w:r w:rsidR="006E3FB0" w:rsidRPr="00DB0B5D">
          <w:rPr>
            <w:rStyle w:val="Hipervnculo"/>
            <w:rFonts w:ascii="Calibri" w:hAnsi="Calibri" w:cs="Calibri"/>
          </w:rPr>
          <w:t>https://www.uqroo.mx/intranet/informacion-para-alumnos/becas/becas-elisa-acuna/reglas-de-operacion-elisa-acuna/</w:t>
        </w:r>
      </w:hyperlink>
    </w:p>
    <w:p w14:paraId="1F856810" w14:textId="77777777" w:rsidR="006E3FB0" w:rsidRPr="00DA2AF8" w:rsidRDefault="006E3FB0" w:rsidP="006E3FB0">
      <w:pPr>
        <w:pStyle w:val="Prrafodelista"/>
        <w:spacing w:line="360" w:lineRule="auto"/>
        <w:ind w:left="785"/>
        <w:jc w:val="both"/>
        <w:rPr>
          <w:rFonts w:cstheme="minorHAnsi"/>
        </w:rPr>
      </w:pPr>
    </w:p>
    <w:p w14:paraId="43D81747" w14:textId="430D24E6" w:rsidR="007A28E2" w:rsidRDefault="007A28E2" w:rsidP="006C4D86">
      <w:pPr>
        <w:pStyle w:val="Prrafodelista"/>
        <w:spacing w:line="360" w:lineRule="auto"/>
        <w:ind w:left="785"/>
        <w:jc w:val="both"/>
        <w:rPr>
          <w:rFonts w:cstheme="minorHAnsi"/>
        </w:rPr>
      </w:pPr>
    </w:p>
    <w:p w14:paraId="48ECE4AA" w14:textId="6A4D6EE8" w:rsidR="006C4D86" w:rsidRDefault="006C4D86" w:rsidP="006C4D86">
      <w:pPr>
        <w:pStyle w:val="Prrafodelista"/>
        <w:spacing w:line="360" w:lineRule="auto"/>
        <w:ind w:left="785"/>
        <w:jc w:val="both"/>
        <w:rPr>
          <w:rFonts w:cstheme="minorHAnsi"/>
        </w:rPr>
      </w:pPr>
    </w:p>
    <w:p w14:paraId="37A4B4F1" w14:textId="44BE424A" w:rsidR="006C4D86" w:rsidRDefault="006C4D86" w:rsidP="006C4D86">
      <w:pPr>
        <w:pStyle w:val="Prrafodelista"/>
        <w:spacing w:line="360" w:lineRule="auto"/>
        <w:ind w:left="785"/>
        <w:jc w:val="both"/>
        <w:rPr>
          <w:rFonts w:cstheme="minorHAnsi"/>
        </w:rPr>
      </w:pPr>
    </w:p>
    <w:p w14:paraId="5201E853" w14:textId="2E3A9105" w:rsidR="006C4D86" w:rsidRDefault="006C4D86" w:rsidP="006C4D86">
      <w:pPr>
        <w:pStyle w:val="Prrafodelista"/>
        <w:spacing w:line="360" w:lineRule="auto"/>
        <w:ind w:left="785"/>
        <w:jc w:val="both"/>
        <w:rPr>
          <w:rFonts w:cstheme="minorHAnsi"/>
        </w:rPr>
      </w:pPr>
    </w:p>
    <w:p w14:paraId="17DA30A1" w14:textId="16375E8E" w:rsidR="006C4D86" w:rsidRDefault="006C4D86" w:rsidP="006C4D86">
      <w:pPr>
        <w:pStyle w:val="Prrafodelista"/>
        <w:spacing w:line="360" w:lineRule="auto"/>
        <w:ind w:left="785"/>
        <w:jc w:val="both"/>
        <w:rPr>
          <w:rFonts w:cstheme="minorHAnsi"/>
        </w:rPr>
      </w:pPr>
    </w:p>
    <w:p w14:paraId="65332ACD" w14:textId="76FDE3AB" w:rsidR="006C4D86" w:rsidRDefault="006C4D86" w:rsidP="006C4D86">
      <w:pPr>
        <w:pStyle w:val="Prrafodelista"/>
        <w:spacing w:line="360" w:lineRule="auto"/>
        <w:ind w:left="785"/>
        <w:jc w:val="both"/>
        <w:rPr>
          <w:rFonts w:cstheme="minorHAnsi"/>
        </w:rPr>
      </w:pPr>
    </w:p>
    <w:p w14:paraId="0E8C5825" w14:textId="4C6A8ED9" w:rsidR="00894E49" w:rsidRDefault="00894E49" w:rsidP="007A3DC8">
      <w:pPr>
        <w:spacing w:line="360" w:lineRule="auto"/>
        <w:jc w:val="both"/>
        <w:rPr>
          <w:rFonts w:cstheme="minorHAnsi"/>
        </w:rPr>
      </w:pPr>
      <w:bookmarkStart w:id="0" w:name="_GoBack"/>
      <w:bookmarkEnd w:id="0"/>
    </w:p>
    <w:p w14:paraId="06ED8502" w14:textId="77777777" w:rsidR="00894E49" w:rsidRPr="007A3DC8" w:rsidRDefault="00894E49" w:rsidP="007A3DC8">
      <w:pPr>
        <w:spacing w:line="360" w:lineRule="auto"/>
        <w:jc w:val="both"/>
        <w:rPr>
          <w:rFonts w:cstheme="minorHAnsi"/>
        </w:rPr>
      </w:pPr>
    </w:p>
    <w:p w14:paraId="5B3D15D0" w14:textId="199F704B" w:rsidR="006C4D86" w:rsidRPr="00A12804" w:rsidRDefault="006C4D86" w:rsidP="00A12804">
      <w:pPr>
        <w:spacing w:line="360" w:lineRule="auto"/>
        <w:jc w:val="both"/>
        <w:rPr>
          <w:rFonts w:cstheme="minorHAnsi"/>
          <w:b/>
        </w:rPr>
      </w:pPr>
      <w:r w:rsidRPr="00A12804">
        <w:rPr>
          <w:rFonts w:cstheme="minorHAnsi"/>
          <w:b/>
        </w:rPr>
        <w:t>Referencias Bibliográficas:</w:t>
      </w:r>
    </w:p>
    <w:p w14:paraId="6896975D" w14:textId="33C87BB0" w:rsidR="006C4D86" w:rsidRPr="006C4D86" w:rsidRDefault="006C4D86" w:rsidP="006C4D86">
      <w:pPr>
        <w:pStyle w:val="Prrafodelista"/>
        <w:spacing w:line="360" w:lineRule="auto"/>
        <w:ind w:left="785"/>
        <w:jc w:val="both"/>
        <w:rPr>
          <w:rFonts w:cstheme="minorHAnsi"/>
          <w:sz w:val="10"/>
        </w:rPr>
      </w:pPr>
    </w:p>
    <w:p w14:paraId="65B57B3A" w14:textId="688AD790" w:rsidR="006C4D86" w:rsidRDefault="006C4D86" w:rsidP="006C4D86">
      <w:pPr>
        <w:pStyle w:val="Prrafodelista"/>
        <w:spacing w:line="360" w:lineRule="auto"/>
        <w:ind w:left="0"/>
        <w:jc w:val="both"/>
        <w:rPr>
          <w:rFonts w:cstheme="minorHAnsi"/>
        </w:rPr>
      </w:pPr>
      <w:r>
        <w:rPr>
          <w:rFonts w:cstheme="minorHAnsi"/>
        </w:rPr>
        <w:t>Reglamento de Titulación de la Universidad de Quintana Roo, aprobado en sesión ordinaria del 17 de diciembre de 2018 y modificado en sesión extraordinaria del 27 de agosto de 2019.</w:t>
      </w:r>
    </w:p>
    <w:p w14:paraId="317CAFBE" w14:textId="77777777" w:rsidR="006C4D86" w:rsidRPr="006C4D86" w:rsidRDefault="006C4D86" w:rsidP="006C4D86">
      <w:pPr>
        <w:pStyle w:val="Prrafodelista"/>
        <w:spacing w:line="360" w:lineRule="auto"/>
        <w:ind w:left="0"/>
        <w:jc w:val="both"/>
        <w:rPr>
          <w:rFonts w:cstheme="minorHAnsi"/>
          <w:sz w:val="14"/>
        </w:rPr>
      </w:pPr>
    </w:p>
    <w:p w14:paraId="7FEE27CC" w14:textId="2853A916" w:rsidR="006C4D86" w:rsidRDefault="006C4D86" w:rsidP="006C4D86">
      <w:pPr>
        <w:pStyle w:val="Prrafodelista"/>
        <w:spacing w:line="360" w:lineRule="auto"/>
        <w:ind w:left="0"/>
        <w:jc w:val="both"/>
        <w:rPr>
          <w:rFonts w:cstheme="minorHAnsi"/>
        </w:rPr>
      </w:pPr>
      <w:r>
        <w:rPr>
          <w:rFonts w:cstheme="minorHAnsi"/>
        </w:rPr>
        <w:t>Reglas de Operación del Programa de Becas Elisa Acuña, publicadas en el Diario Oficial de la Federación con fecha 30 de diciembre de 2020.</w:t>
      </w:r>
    </w:p>
    <w:p w14:paraId="2C8A7E78" w14:textId="77777777" w:rsidR="006C4D86" w:rsidRDefault="006C4D86" w:rsidP="006C4D86">
      <w:pPr>
        <w:pStyle w:val="Prrafodelista"/>
        <w:spacing w:line="360" w:lineRule="auto"/>
        <w:ind w:left="0"/>
        <w:jc w:val="both"/>
        <w:rPr>
          <w:rFonts w:cstheme="minorHAnsi"/>
        </w:rPr>
      </w:pPr>
    </w:p>
    <w:p w14:paraId="4EB3FF91" w14:textId="77777777" w:rsidR="006C4D86" w:rsidRDefault="006C4D86" w:rsidP="006C4D86">
      <w:pPr>
        <w:pStyle w:val="Prrafodelista"/>
        <w:spacing w:line="360" w:lineRule="auto"/>
        <w:ind w:left="0"/>
        <w:jc w:val="both"/>
        <w:rPr>
          <w:rFonts w:cstheme="minorHAnsi"/>
        </w:rPr>
      </w:pPr>
    </w:p>
    <w:p w14:paraId="6D457048" w14:textId="1BF16083" w:rsidR="006C4D86" w:rsidRDefault="006C4D86" w:rsidP="006C4D86">
      <w:pPr>
        <w:pStyle w:val="Prrafodelista"/>
        <w:spacing w:line="360" w:lineRule="auto"/>
        <w:ind w:left="0"/>
        <w:jc w:val="both"/>
        <w:rPr>
          <w:rFonts w:cstheme="minorHAnsi"/>
        </w:rPr>
      </w:pPr>
    </w:p>
    <w:p w14:paraId="161039DD" w14:textId="1E70CD90" w:rsidR="006C4D86" w:rsidRPr="007A28E2" w:rsidRDefault="006C4D86" w:rsidP="006C4D86">
      <w:pPr>
        <w:pStyle w:val="Prrafodelista"/>
        <w:spacing w:line="360" w:lineRule="auto"/>
        <w:ind w:left="0"/>
        <w:jc w:val="both"/>
        <w:rPr>
          <w:rFonts w:cstheme="minorHAnsi"/>
        </w:rPr>
      </w:pPr>
    </w:p>
    <w:sectPr w:rsidR="006C4D86" w:rsidRPr="007A28E2">
      <w:headerReference w:type="default" r:id="rId18"/>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624F3" w14:textId="77777777" w:rsidR="00C62710" w:rsidRDefault="00C62710" w:rsidP="00127599">
      <w:pPr>
        <w:spacing w:after="0" w:line="240" w:lineRule="auto"/>
      </w:pPr>
      <w:r>
        <w:separator/>
      </w:r>
    </w:p>
  </w:endnote>
  <w:endnote w:type="continuationSeparator" w:id="0">
    <w:p w14:paraId="27556E02" w14:textId="77777777" w:rsidR="00C62710" w:rsidRDefault="00C62710" w:rsidP="00127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432781"/>
      <w:docPartObj>
        <w:docPartGallery w:val="Page Numbers (Bottom of Page)"/>
        <w:docPartUnique/>
      </w:docPartObj>
    </w:sdtPr>
    <w:sdtContent>
      <w:p w14:paraId="00F269C1" w14:textId="45D9FA0D" w:rsidR="00C62710" w:rsidRDefault="00C62710">
        <w:pPr>
          <w:pStyle w:val="Piedepgina"/>
        </w:pPr>
        <w:r>
          <w:rPr>
            <w:noProof/>
            <w:lang w:val="en-US"/>
          </w:rPr>
          <mc:AlternateContent>
            <mc:Choice Requires="wps">
              <w:drawing>
                <wp:anchor distT="0" distB="0" distL="114300" distR="114300" simplePos="0" relativeHeight="251660288" behindDoc="0" locked="0" layoutInCell="1" allowOverlap="1" wp14:anchorId="28E4E493" wp14:editId="6CFA1010">
                  <wp:simplePos x="0" y="0"/>
                  <wp:positionH relativeFrom="page">
                    <wp:align>right</wp:align>
                  </wp:positionH>
                  <wp:positionV relativeFrom="page">
                    <wp:align>bottom</wp:align>
                  </wp:positionV>
                  <wp:extent cx="2125980" cy="2054860"/>
                  <wp:effectExtent l="7620" t="9525" r="0" b="2540"/>
                  <wp:wrapNone/>
                  <wp:docPr id="1" name="Triángulo isóscel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1A461" w14:textId="5C1C0EF4" w:rsidR="00C62710" w:rsidRDefault="00C62710">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D742A6" w:rsidRPr="00D742A6">
                                <w:rPr>
                                  <w:rFonts w:asciiTheme="majorHAnsi" w:eastAsiaTheme="majorEastAsia" w:hAnsiTheme="majorHAnsi" w:cstheme="majorBidi"/>
                                  <w:noProof/>
                                  <w:color w:val="FFFFFF" w:themeColor="background1"/>
                                  <w:sz w:val="72"/>
                                  <w:szCs w:val="72"/>
                                  <w:lang w:val="es-ES"/>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4E49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1" o:spid="_x0000_s1026" type="#_x0000_t5" style="position:absolute;margin-left:116.2pt;margin-top:0;width:167.4pt;height:161.8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AfrQIAAEQFAAAOAAAAZHJzL2Uyb0RvYy54bWysVEtu2zAQ3RfoHQjuHX0gO5YQOUjiuCiQ&#10;tgGSHoAmKYktRaokbTkNepieoUfIxTqkZNduN0VRL2iOODOc9+YNLy53rURbbqzQqsTJWYwRV1Qz&#10;oeoSf3xcTeYYWUcUI1IrXuInbvHl4vWri74reKobLRk3CJIoW/RdiRvnuiKKLG14S+yZ7riCw0qb&#10;ljgwTR0xQ3rI3soojeNZ1GvDOqMptxa+LodDvAj5q4pT96GqLHdIlhhqc2E1YV37NVpckKI2pGsE&#10;Hcsg/1BFS4SCSw+plsQRtDHij1StoEZbXbkzqttIV5WgPGAANEn8G5qHhnQ8YAFybHegyf6/tPT9&#10;9t4gwaB3GCnSQosejXj5ruqN1EjYlx+WcsktSjxVfWcLiHjo7o0Ha7s7TT9bpPRNQ1TNr4zRfcMJ&#10;gwKDf3QS4A0LoWjdv9MMbiIbpwNru8q0PiHwgXahOU+H5vCdQxQ+pkk6zefQQwpnaTzN5rPQvogU&#10;+/DOWPeG6xb5TYmdEVCV9AySgmzvrAsdYiNOwj5hVLUS+r0lEiWx/3mUkHH0ht0+Z8CrpWArIWUw&#10;TL2+kQZBbImX6e3VaoAMtBy7SeWdlfZhQ+7hC8AaC/IAg1Se8yTN4us0n6xm8/NJtsqmk/w8nk/i&#10;JL/OZ3GWZ8vVN48myYpGMMbVnVB8L9sk+ztZjAM0CC4IF/UlzqfpNBB1Ur09BhkI2jN04tYKB1Ms&#10;RVvi+YFGUngp3CoWZswRIYd9dFp+4Bs42P8HVoJwvFYGzbndejfKb63ZE0jIaGgwiAGeHtg02nzF&#10;qIcxLrH9siGGYyTfKpBhnmSZn/tgZNPzFAxzfLI+PiGKQipQDkbD9sYNb8WmM6Ju4KYkcKT0FUi3&#10;Es531Mt6qGo0YFQDmPFZ8W/BsR28fj1+i58AAAD//wMAUEsDBBQABgAIAAAAIQBZJNEH3AAAAAUB&#10;AAAPAAAAZHJzL2Rvd25yZXYueG1sTI9LT8MwEITvSPwHa5G4UYcGVSXEqRDiIVHlQHmc3XiJo9rr&#10;yHbb8O9ZuMBltatZzXxTrybvxAFjGgIpuJwVIJC6YAbqFby9PlwsQaSsyWgXCBV8YYJVc3pS68qE&#10;I73gYZN7wSaUKq3A5jxWUqbOotdpFkYk1j5D9DrzGXtpoj6yuXdyXhQL6fVAnGD1iHcWu91m7zlk&#10;Wt4P0bW79/W4fm6v28cnO34odX423d6AyDjlv2f4wWd0aJhpG/ZkknAKuEj+nayV5RXX2PIyLxcg&#10;m1r+p2++AQAA//8DAFBLAQItABQABgAIAAAAIQC2gziS/gAAAOEBAAATAAAAAAAAAAAAAAAAAAAA&#10;AABbQ29udGVudF9UeXBlc10ueG1sUEsBAi0AFAAGAAgAAAAhADj9If/WAAAAlAEAAAsAAAAAAAAA&#10;AAAAAAAALwEAAF9yZWxzLy5yZWxzUEsBAi0AFAAGAAgAAAAhAN93AB+tAgAARAUAAA4AAAAAAAAA&#10;AAAAAAAALgIAAGRycy9lMm9Eb2MueG1sUEsBAi0AFAAGAAgAAAAhAFkk0QfcAAAABQEAAA8AAAAA&#10;AAAAAAAAAAAABwUAAGRycy9kb3ducmV2LnhtbFBLBQYAAAAABAAEAPMAAAAQBgAAAAA=&#10;" adj="21600" fillcolor="#d2eaf1" stroked="f">
                  <v:textbox>
                    <w:txbxContent>
                      <w:p w14:paraId="7021A461" w14:textId="5C1C0EF4" w:rsidR="00C62710" w:rsidRDefault="00C62710">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D742A6" w:rsidRPr="00D742A6">
                          <w:rPr>
                            <w:rFonts w:asciiTheme="majorHAnsi" w:eastAsiaTheme="majorEastAsia" w:hAnsiTheme="majorHAnsi" w:cstheme="majorBidi"/>
                            <w:noProof/>
                            <w:color w:val="FFFFFF" w:themeColor="background1"/>
                            <w:sz w:val="72"/>
                            <w:szCs w:val="72"/>
                            <w:lang w:val="es-ES"/>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A4AC1" w14:textId="77777777" w:rsidR="00C62710" w:rsidRDefault="00C62710" w:rsidP="00127599">
      <w:pPr>
        <w:spacing w:after="0" w:line="240" w:lineRule="auto"/>
      </w:pPr>
      <w:r>
        <w:separator/>
      </w:r>
    </w:p>
  </w:footnote>
  <w:footnote w:type="continuationSeparator" w:id="0">
    <w:p w14:paraId="2F82E0B6" w14:textId="77777777" w:rsidR="00C62710" w:rsidRDefault="00C62710" w:rsidP="00127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5377F" w14:textId="35DFCD7E" w:rsidR="00C62710" w:rsidRDefault="00C62710">
    <w:pPr>
      <w:pStyle w:val="Encabezado"/>
    </w:pPr>
    <w:r>
      <w:rPr>
        <w:noProof/>
        <w:lang w:val="en-US"/>
      </w:rPr>
      <w:drawing>
        <wp:anchor distT="0" distB="0" distL="114300" distR="114300" simplePos="0" relativeHeight="251658240" behindDoc="1" locked="0" layoutInCell="1" allowOverlap="1" wp14:anchorId="574012BF" wp14:editId="45621EC7">
          <wp:simplePos x="0" y="0"/>
          <wp:positionH relativeFrom="margin">
            <wp:posOffset>-413385</wp:posOffset>
          </wp:positionH>
          <wp:positionV relativeFrom="paragraph">
            <wp:posOffset>-287655</wp:posOffset>
          </wp:positionV>
          <wp:extent cx="1233772" cy="904875"/>
          <wp:effectExtent l="0" t="0" r="5080" b="0"/>
          <wp:wrapNone/>
          <wp:docPr id="2"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83" cy="9241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1B9"/>
    <w:multiLevelType w:val="hybridMultilevel"/>
    <w:tmpl w:val="3334C994"/>
    <w:lvl w:ilvl="0" w:tplc="5418B2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060ABE"/>
    <w:multiLevelType w:val="hybridMultilevel"/>
    <w:tmpl w:val="7F9CFEEE"/>
    <w:lvl w:ilvl="0" w:tplc="FA88ED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81726"/>
    <w:multiLevelType w:val="hybridMultilevel"/>
    <w:tmpl w:val="5FF6D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12E84"/>
    <w:multiLevelType w:val="hybridMultilevel"/>
    <w:tmpl w:val="576AE9F4"/>
    <w:lvl w:ilvl="0" w:tplc="1AA69ACE">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55317"/>
    <w:multiLevelType w:val="hybridMultilevel"/>
    <w:tmpl w:val="9CCCD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AF3824"/>
    <w:multiLevelType w:val="hybridMultilevel"/>
    <w:tmpl w:val="E02476EC"/>
    <w:lvl w:ilvl="0" w:tplc="173E15A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C3F38"/>
    <w:multiLevelType w:val="hybridMultilevel"/>
    <w:tmpl w:val="1BA6EEFE"/>
    <w:lvl w:ilvl="0" w:tplc="FFECA10C">
      <w:start w:val="1"/>
      <w:numFmt w:val="lowerRoman"/>
      <w:lvlText w:val="%1."/>
      <w:lvlJc w:val="left"/>
      <w:pPr>
        <w:tabs>
          <w:tab w:val="num" w:pos="1800"/>
        </w:tabs>
        <w:ind w:left="180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60D3E8E"/>
    <w:multiLevelType w:val="hybridMultilevel"/>
    <w:tmpl w:val="19D081D4"/>
    <w:lvl w:ilvl="0" w:tplc="02665A1E">
      <w:start w:val="1"/>
      <w:numFmt w:val="upperRoman"/>
      <w:lvlText w:val="%1."/>
      <w:lvlJc w:val="left"/>
      <w:pPr>
        <w:tabs>
          <w:tab w:val="num" w:pos="851"/>
        </w:tabs>
        <w:ind w:left="851" w:hanging="709"/>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72012E4"/>
    <w:multiLevelType w:val="hybridMultilevel"/>
    <w:tmpl w:val="CD32AB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9C1794"/>
    <w:multiLevelType w:val="hybridMultilevel"/>
    <w:tmpl w:val="888E10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D2171A"/>
    <w:multiLevelType w:val="hybridMultilevel"/>
    <w:tmpl w:val="06C27FA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99135EA"/>
    <w:multiLevelType w:val="hybridMultilevel"/>
    <w:tmpl w:val="477268D4"/>
    <w:lvl w:ilvl="0" w:tplc="0C0A000F">
      <w:start w:val="1"/>
      <w:numFmt w:val="decimal"/>
      <w:lvlText w:val="%1."/>
      <w:lvlJc w:val="left"/>
      <w:pPr>
        <w:tabs>
          <w:tab w:val="num" w:pos="720"/>
        </w:tabs>
        <w:ind w:left="720" w:hanging="360"/>
      </w:pPr>
    </w:lvl>
    <w:lvl w:ilvl="1" w:tplc="FFECA10C">
      <w:start w:val="1"/>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1EA0149"/>
    <w:multiLevelType w:val="hybridMultilevel"/>
    <w:tmpl w:val="CBC018FA"/>
    <w:lvl w:ilvl="0" w:tplc="FA88EDF2">
      <w:start w:val="4"/>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48C4584B"/>
    <w:multiLevelType w:val="hybridMultilevel"/>
    <w:tmpl w:val="08482A52"/>
    <w:lvl w:ilvl="0" w:tplc="5644C6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C6B86"/>
    <w:multiLevelType w:val="hybridMultilevel"/>
    <w:tmpl w:val="9CF05322"/>
    <w:lvl w:ilvl="0" w:tplc="1804AE86">
      <w:start w:val="1"/>
      <w:numFmt w:val="upperRoman"/>
      <w:lvlText w:val="%1."/>
      <w:lvlJc w:val="left"/>
      <w:pPr>
        <w:tabs>
          <w:tab w:val="num" w:pos="851"/>
        </w:tabs>
        <w:ind w:left="851" w:hanging="709"/>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613F66CD"/>
    <w:multiLevelType w:val="hybridMultilevel"/>
    <w:tmpl w:val="22EE8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934DDA"/>
    <w:multiLevelType w:val="hybridMultilevel"/>
    <w:tmpl w:val="C6CE7E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5EE3863"/>
    <w:multiLevelType w:val="hybridMultilevel"/>
    <w:tmpl w:val="CEDEA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B17523"/>
    <w:multiLevelType w:val="hybridMultilevel"/>
    <w:tmpl w:val="42A4EA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04964B3"/>
    <w:multiLevelType w:val="hybridMultilevel"/>
    <w:tmpl w:val="952677B4"/>
    <w:lvl w:ilvl="0" w:tplc="C310EA30">
      <w:start w:val="4"/>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571228"/>
    <w:multiLevelType w:val="hybridMultilevel"/>
    <w:tmpl w:val="D6980608"/>
    <w:lvl w:ilvl="0" w:tplc="03B6BEB6">
      <w:start w:val="12"/>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1" w15:restartNumberingAfterBreak="0">
    <w:nsid w:val="74DC6F60"/>
    <w:multiLevelType w:val="hybridMultilevel"/>
    <w:tmpl w:val="21E010E6"/>
    <w:lvl w:ilvl="0" w:tplc="A5FC25AC">
      <w:start w:val="4"/>
      <w:numFmt w:val="decimal"/>
      <w:lvlText w:val="%1."/>
      <w:lvlJc w:val="left"/>
      <w:pPr>
        <w:ind w:left="785" w:hanging="360"/>
      </w:pPr>
      <w:rPr>
        <w:rFonts w:asciiTheme="minorHAnsi" w:hAnsiTheme="minorHAnsi" w:cstheme="minorHAnsi"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21"/>
  </w:num>
  <w:num w:numId="4">
    <w:abstractNumId w:val="13"/>
  </w:num>
  <w:num w:numId="5">
    <w:abstractNumId w:val="1"/>
  </w:num>
  <w:num w:numId="6">
    <w:abstractNumId w:val="4"/>
  </w:num>
  <w:num w:numId="7">
    <w:abstractNumId w:val="15"/>
  </w:num>
  <w:num w:numId="8">
    <w:abstractNumId w:val="8"/>
  </w:num>
  <w:num w:numId="9">
    <w:abstractNumId w:val="18"/>
  </w:num>
  <w:num w:numId="10">
    <w:abstractNumId w:val="11"/>
  </w:num>
  <w:num w:numId="11">
    <w:abstractNumId w:val="6"/>
  </w:num>
  <w:num w:numId="12">
    <w:abstractNumId w:val="10"/>
  </w:num>
  <w:num w:numId="13">
    <w:abstractNumId w:val="16"/>
  </w:num>
  <w:num w:numId="14">
    <w:abstractNumId w:val="7"/>
  </w:num>
  <w:num w:numId="15">
    <w:abstractNumId w:val="14"/>
  </w:num>
  <w:num w:numId="16">
    <w:abstractNumId w:val="0"/>
  </w:num>
  <w:num w:numId="17">
    <w:abstractNumId w:val="3"/>
  </w:num>
  <w:num w:numId="18">
    <w:abstractNumId w:val="2"/>
  </w:num>
  <w:num w:numId="19">
    <w:abstractNumId w:val="20"/>
  </w:num>
  <w:num w:numId="20">
    <w:abstractNumId w:val="19"/>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E6"/>
    <w:rsid w:val="00004C3D"/>
    <w:rsid w:val="00007E54"/>
    <w:rsid w:val="000178A1"/>
    <w:rsid w:val="0003105D"/>
    <w:rsid w:val="000312A4"/>
    <w:rsid w:val="00061A83"/>
    <w:rsid w:val="00067A5F"/>
    <w:rsid w:val="00071323"/>
    <w:rsid w:val="00096CAF"/>
    <w:rsid w:val="000B63E4"/>
    <w:rsid w:val="0010176B"/>
    <w:rsid w:val="00110E0E"/>
    <w:rsid w:val="00116D03"/>
    <w:rsid w:val="00122D0D"/>
    <w:rsid w:val="00127599"/>
    <w:rsid w:val="00127890"/>
    <w:rsid w:val="001367DF"/>
    <w:rsid w:val="001461E6"/>
    <w:rsid w:val="00150F7A"/>
    <w:rsid w:val="00156C73"/>
    <w:rsid w:val="001730A1"/>
    <w:rsid w:val="00175F08"/>
    <w:rsid w:val="00183111"/>
    <w:rsid w:val="00186EBB"/>
    <w:rsid w:val="001B090A"/>
    <w:rsid w:val="001D0CEF"/>
    <w:rsid w:val="001D2759"/>
    <w:rsid w:val="001D6A8A"/>
    <w:rsid w:val="001E707D"/>
    <w:rsid w:val="001F2A20"/>
    <w:rsid w:val="002071A4"/>
    <w:rsid w:val="00213C1C"/>
    <w:rsid w:val="00221770"/>
    <w:rsid w:val="002222CE"/>
    <w:rsid w:val="002349FA"/>
    <w:rsid w:val="00235B26"/>
    <w:rsid w:val="00274602"/>
    <w:rsid w:val="002902C3"/>
    <w:rsid w:val="002A5768"/>
    <w:rsid w:val="002A7DFA"/>
    <w:rsid w:val="002B1881"/>
    <w:rsid w:val="002B208F"/>
    <w:rsid w:val="002C2557"/>
    <w:rsid w:val="002F2468"/>
    <w:rsid w:val="002F296F"/>
    <w:rsid w:val="002F5793"/>
    <w:rsid w:val="0030071B"/>
    <w:rsid w:val="00301503"/>
    <w:rsid w:val="00306699"/>
    <w:rsid w:val="00312ED2"/>
    <w:rsid w:val="00317664"/>
    <w:rsid w:val="00326591"/>
    <w:rsid w:val="003737F0"/>
    <w:rsid w:val="00395129"/>
    <w:rsid w:val="00395349"/>
    <w:rsid w:val="003973FB"/>
    <w:rsid w:val="003B6B49"/>
    <w:rsid w:val="003E64BB"/>
    <w:rsid w:val="004023F5"/>
    <w:rsid w:val="00421C26"/>
    <w:rsid w:val="004334AD"/>
    <w:rsid w:val="004B267B"/>
    <w:rsid w:val="004D25AE"/>
    <w:rsid w:val="004E3DC0"/>
    <w:rsid w:val="004F0434"/>
    <w:rsid w:val="005011A0"/>
    <w:rsid w:val="00561AF6"/>
    <w:rsid w:val="005B0538"/>
    <w:rsid w:val="005B0871"/>
    <w:rsid w:val="005D2246"/>
    <w:rsid w:val="00607628"/>
    <w:rsid w:val="00611386"/>
    <w:rsid w:val="00617FDD"/>
    <w:rsid w:val="00621A7F"/>
    <w:rsid w:val="00662138"/>
    <w:rsid w:val="00675B07"/>
    <w:rsid w:val="00687DC0"/>
    <w:rsid w:val="0069584D"/>
    <w:rsid w:val="00696470"/>
    <w:rsid w:val="006A160D"/>
    <w:rsid w:val="006B13C5"/>
    <w:rsid w:val="006B2802"/>
    <w:rsid w:val="006B707A"/>
    <w:rsid w:val="006C4D86"/>
    <w:rsid w:val="006D43BC"/>
    <w:rsid w:val="006E3FB0"/>
    <w:rsid w:val="006E431A"/>
    <w:rsid w:val="006E6D0D"/>
    <w:rsid w:val="006F0C3F"/>
    <w:rsid w:val="00722EB0"/>
    <w:rsid w:val="007237D0"/>
    <w:rsid w:val="00725EFC"/>
    <w:rsid w:val="00766E71"/>
    <w:rsid w:val="00772087"/>
    <w:rsid w:val="007872C5"/>
    <w:rsid w:val="007A28E2"/>
    <w:rsid w:val="007A3DC8"/>
    <w:rsid w:val="007A6990"/>
    <w:rsid w:val="007B1E9C"/>
    <w:rsid w:val="007B4538"/>
    <w:rsid w:val="007B4CD5"/>
    <w:rsid w:val="007D56F1"/>
    <w:rsid w:val="007F22AA"/>
    <w:rsid w:val="007F4690"/>
    <w:rsid w:val="0081793B"/>
    <w:rsid w:val="008200AC"/>
    <w:rsid w:val="00834019"/>
    <w:rsid w:val="00836B11"/>
    <w:rsid w:val="00837E6D"/>
    <w:rsid w:val="00840FD3"/>
    <w:rsid w:val="00851502"/>
    <w:rsid w:val="008620A8"/>
    <w:rsid w:val="00862E3C"/>
    <w:rsid w:val="00886BE2"/>
    <w:rsid w:val="00894E49"/>
    <w:rsid w:val="008A1636"/>
    <w:rsid w:val="008B6462"/>
    <w:rsid w:val="008D3508"/>
    <w:rsid w:val="008D5A76"/>
    <w:rsid w:val="008D5DDA"/>
    <w:rsid w:val="008E2DAD"/>
    <w:rsid w:val="009040CA"/>
    <w:rsid w:val="009349C9"/>
    <w:rsid w:val="0094654E"/>
    <w:rsid w:val="00953F7B"/>
    <w:rsid w:val="00971488"/>
    <w:rsid w:val="009719B3"/>
    <w:rsid w:val="00981C6F"/>
    <w:rsid w:val="009853D3"/>
    <w:rsid w:val="009970CB"/>
    <w:rsid w:val="009B7ED1"/>
    <w:rsid w:val="009E6B68"/>
    <w:rsid w:val="009E71D7"/>
    <w:rsid w:val="00A110AD"/>
    <w:rsid w:val="00A12804"/>
    <w:rsid w:val="00A242ED"/>
    <w:rsid w:val="00A32615"/>
    <w:rsid w:val="00A431E3"/>
    <w:rsid w:val="00A459A4"/>
    <w:rsid w:val="00A566A3"/>
    <w:rsid w:val="00A65B80"/>
    <w:rsid w:val="00AA4DFC"/>
    <w:rsid w:val="00AB2594"/>
    <w:rsid w:val="00AD1A3C"/>
    <w:rsid w:val="00AF4F4A"/>
    <w:rsid w:val="00B06E8A"/>
    <w:rsid w:val="00B25219"/>
    <w:rsid w:val="00B30586"/>
    <w:rsid w:val="00B3319F"/>
    <w:rsid w:val="00B46270"/>
    <w:rsid w:val="00B647D6"/>
    <w:rsid w:val="00B74071"/>
    <w:rsid w:val="00B83F2E"/>
    <w:rsid w:val="00B9138B"/>
    <w:rsid w:val="00BC7E34"/>
    <w:rsid w:val="00BD686A"/>
    <w:rsid w:val="00C0107B"/>
    <w:rsid w:val="00C0316D"/>
    <w:rsid w:val="00C04167"/>
    <w:rsid w:val="00C10598"/>
    <w:rsid w:val="00C1387A"/>
    <w:rsid w:val="00C24218"/>
    <w:rsid w:val="00C26828"/>
    <w:rsid w:val="00C30A95"/>
    <w:rsid w:val="00C625EF"/>
    <w:rsid w:val="00C62710"/>
    <w:rsid w:val="00C65175"/>
    <w:rsid w:val="00C77452"/>
    <w:rsid w:val="00CA16AF"/>
    <w:rsid w:val="00CC74A9"/>
    <w:rsid w:val="00D10543"/>
    <w:rsid w:val="00D22CBE"/>
    <w:rsid w:val="00D30343"/>
    <w:rsid w:val="00D31C7A"/>
    <w:rsid w:val="00D51D10"/>
    <w:rsid w:val="00D742A6"/>
    <w:rsid w:val="00D77C7B"/>
    <w:rsid w:val="00D85387"/>
    <w:rsid w:val="00D85F13"/>
    <w:rsid w:val="00D91F21"/>
    <w:rsid w:val="00DA2AF8"/>
    <w:rsid w:val="00DA2B0C"/>
    <w:rsid w:val="00DA57C1"/>
    <w:rsid w:val="00DB45CF"/>
    <w:rsid w:val="00DB5765"/>
    <w:rsid w:val="00DB6F2D"/>
    <w:rsid w:val="00DC425E"/>
    <w:rsid w:val="00DC540A"/>
    <w:rsid w:val="00E12B22"/>
    <w:rsid w:val="00E16C1F"/>
    <w:rsid w:val="00E27C0B"/>
    <w:rsid w:val="00E27E96"/>
    <w:rsid w:val="00E33162"/>
    <w:rsid w:val="00E46E37"/>
    <w:rsid w:val="00E4796B"/>
    <w:rsid w:val="00E54A64"/>
    <w:rsid w:val="00E677A7"/>
    <w:rsid w:val="00E73AA6"/>
    <w:rsid w:val="00E81F79"/>
    <w:rsid w:val="00E96E4B"/>
    <w:rsid w:val="00EA4F66"/>
    <w:rsid w:val="00EB0E45"/>
    <w:rsid w:val="00EC4C8E"/>
    <w:rsid w:val="00ED18F4"/>
    <w:rsid w:val="00ED2DDA"/>
    <w:rsid w:val="00ED348E"/>
    <w:rsid w:val="00EE04DB"/>
    <w:rsid w:val="00F0449B"/>
    <w:rsid w:val="00F156D3"/>
    <w:rsid w:val="00F27504"/>
    <w:rsid w:val="00F34776"/>
    <w:rsid w:val="00F52BF9"/>
    <w:rsid w:val="00F54F3E"/>
    <w:rsid w:val="00F614EE"/>
    <w:rsid w:val="00F73050"/>
    <w:rsid w:val="00F96012"/>
    <w:rsid w:val="00F960A7"/>
    <w:rsid w:val="00FA0A91"/>
    <w:rsid w:val="00FA2129"/>
    <w:rsid w:val="00FC5DFA"/>
    <w:rsid w:val="00FC66DD"/>
    <w:rsid w:val="00FC7AC1"/>
    <w:rsid w:val="00FD353E"/>
    <w:rsid w:val="00FD59AE"/>
    <w:rsid w:val="00FF5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4792A6"/>
  <w15:chartTrackingRefBased/>
  <w15:docId w15:val="{B91E45A7-67CF-4968-9AEC-40F7EB60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paragraph" w:styleId="Ttulo8">
    <w:name w:val="heading 8"/>
    <w:basedOn w:val="Normal"/>
    <w:next w:val="Normal"/>
    <w:link w:val="Ttulo8Car"/>
    <w:qFormat/>
    <w:rsid w:val="00C77452"/>
    <w:pPr>
      <w:spacing w:before="240" w:after="60" w:line="240" w:lineRule="auto"/>
      <w:outlineLvl w:val="7"/>
    </w:pPr>
    <w:rPr>
      <w:rFonts w:ascii="Cambria" w:eastAsia="Times New Roman" w:hAnsi="Cambria" w:cs="Times New Roman"/>
      <w:i/>
      <w:iCs/>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61E6"/>
    <w:pPr>
      <w:ind w:left="720"/>
      <w:contextualSpacing/>
    </w:pPr>
  </w:style>
  <w:style w:type="paragraph" w:customStyle="1" w:styleId="Default">
    <w:name w:val="Default"/>
    <w:rsid w:val="007872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8Car">
    <w:name w:val="Título 8 Car"/>
    <w:basedOn w:val="Fuentedeprrafopredeter"/>
    <w:link w:val="Ttulo8"/>
    <w:rsid w:val="00C77452"/>
    <w:rPr>
      <w:rFonts w:ascii="Cambria" w:eastAsia="Times New Roman" w:hAnsi="Cambria" w:cs="Times New Roman"/>
      <w:i/>
      <w:iCs/>
      <w:sz w:val="24"/>
      <w:szCs w:val="24"/>
      <w:lang w:val="es-ES_tradnl" w:eastAsia="es-ES"/>
    </w:rPr>
  </w:style>
  <w:style w:type="paragraph" w:styleId="Textoindependiente2">
    <w:name w:val="Body Text 2"/>
    <w:basedOn w:val="Normal"/>
    <w:link w:val="Textoindependiente2Car"/>
    <w:rsid w:val="00C77452"/>
    <w:pPr>
      <w:spacing w:after="0" w:line="240" w:lineRule="auto"/>
      <w:jc w:val="center"/>
    </w:pPr>
    <w:rPr>
      <w:rFonts w:ascii="Comic Sans MS" w:eastAsia="Times New Roman" w:hAnsi="Comic Sans MS" w:cs="Times New Roman"/>
      <w:sz w:val="20"/>
      <w:szCs w:val="20"/>
      <w:lang w:eastAsia="es-ES"/>
    </w:rPr>
  </w:style>
  <w:style w:type="character" w:customStyle="1" w:styleId="Textoindependiente2Car">
    <w:name w:val="Texto independiente 2 Car"/>
    <w:basedOn w:val="Fuentedeprrafopredeter"/>
    <w:link w:val="Textoindependiente2"/>
    <w:rsid w:val="00C77452"/>
    <w:rPr>
      <w:rFonts w:ascii="Comic Sans MS" w:eastAsia="Times New Roman" w:hAnsi="Comic Sans MS" w:cs="Times New Roman"/>
      <w:sz w:val="20"/>
      <w:szCs w:val="20"/>
      <w:lang w:val="es-MX" w:eastAsia="es-ES"/>
    </w:rPr>
  </w:style>
  <w:style w:type="paragraph" w:customStyle="1" w:styleId="Sinespaciado1">
    <w:name w:val="Sin espaciado1"/>
    <w:uiPriority w:val="1"/>
    <w:qFormat/>
    <w:rsid w:val="00C77452"/>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1275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7599"/>
    <w:rPr>
      <w:lang w:val="es-MX"/>
    </w:rPr>
  </w:style>
  <w:style w:type="paragraph" w:styleId="Piedepgina">
    <w:name w:val="footer"/>
    <w:basedOn w:val="Normal"/>
    <w:link w:val="PiedepginaCar"/>
    <w:uiPriority w:val="99"/>
    <w:unhideWhenUsed/>
    <w:rsid w:val="001275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7599"/>
    <w:rPr>
      <w:lang w:val="es-MX"/>
    </w:rPr>
  </w:style>
  <w:style w:type="character" w:styleId="Hipervnculo">
    <w:name w:val="Hyperlink"/>
    <w:basedOn w:val="Fuentedeprrafopredeter"/>
    <w:uiPriority w:val="99"/>
    <w:unhideWhenUsed/>
    <w:rsid w:val="00CA16AF"/>
    <w:rPr>
      <w:color w:val="0563C1" w:themeColor="hyperlink"/>
      <w:u w:val="single"/>
    </w:rPr>
  </w:style>
  <w:style w:type="paragraph" w:styleId="Sinespaciado">
    <w:name w:val="No Spacing"/>
    <w:uiPriority w:val="1"/>
    <w:qFormat/>
    <w:rsid w:val="00CA16AF"/>
    <w:pPr>
      <w:spacing w:after="0" w:line="240" w:lineRule="auto"/>
    </w:pPr>
    <w:rPr>
      <w:lang w:val="es-MX"/>
    </w:rPr>
  </w:style>
  <w:style w:type="character" w:styleId="Refdecomentario">
    <w:name w:val="annotation reference"/>
    <w:basedOn w:val="Fuentedeprrafopredeter"/>
    <w:uiPriority w:val="99"/>
    <w:semiHidden/>
    <w:unhideWhenUsed/>
    <w:rsid w:val="00C24218"/>
    <w:rPr>
      <w:sz w:val="16"/>
      <w:szCs w:val="16"/>
    </w:rPr>
  </w:style>
  <w:style w:type="paragraph" w:styleId="Textocomentario">
    <w:name w:val="annotation text"/>
    <w:basedOn w:val="Normal"/>
    <w:link w:val="TextocomentarioCar"/>
    <w:uiPriority w:val="99"/>
    <w:semiHidden/>
    <w:unhideWhenUsed/>
    <w:rsid w:val="00C242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24218"/>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24218"/>
    <w:rPr>
      <w:b/>
      <w:bCs/>
    </w:rPr>
  </w:style>
  <w:style w:type="character" w:customStyle="1" w:styleId="AsuntodelcomentarioCar">
    <w:name w:val="Asunto del comentario Car"/>
    <w:basedOn w:val="TextocomentarioCar"/>
    <w:link w:val="Asuntodelcomentario"/>
    <w:uiPriority w:val="99"/>
    <w:semiHidden/>
    <w:rsid w:val="00C24218"/>
    <w:rPr>
      <w:b/>
      <w:bCs/>
      <w:sz w:val="20"/>
      <w:szCs w:val="20"/>
      <w:lang w:val="es-MX"/>
    </w:rPr>
  </w:style>
  <w:style w:type="paragraph" w:styleId="Textodeglobo">
    <w:name w:val="Balloon Text"/>
    <w:basedOn w:val="Normal"/>
    <w:link w:val="TextodegloboCar"/>
    <w:uiPriority w:val="99"/>
    <w:semiHidden/>
    <w:unhideWhenUsed/>
    <w:rsid w:val="00C242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4218"/>
    <w:rPr>
      <w:rFonts w:ascii="Segoe UI" w:hAnsi="Segoe UI" w:cs="Segoe UI"/>
      <w:sz w:val="18"/>
      <w:szCs w:val="18"/>
      <w:lang w:val="es-MX"/>
    </w:rPr>
  </w:style>
  <w:style w:type="character" w:styleId="Textoennegrita">
    <w:name w:val="Strong"/>
    <w:basedOn w:val="Fuentedeprrafopredeter"/>
    <w:uiPriority w:val="22"/>
    <w:qFormat/>
    <w:rsid w:val="007B4CD5"/>
    <w:rPr>
      <w:b/>
      <w:bCs/>
    </w:rPr>
  </w:style>
  <w:style w:type="character" w:customStyle="1" w:styleId="acopre">
    <w:name w:val="acopre"/>
    <w:basedOn w:val="Fuentedeprrafopredeter"/>
    <w:rsid w:val="00306699"/>
  </w:style>
  <w:style w:type="paragraph" w:styleId="Bibliografa">
    <w:name w:val="Bibliography"/>
    <w:basedOn w:val="Normal"/>
    <w:next w:val="Normal"/>
    <w:uiPriority w:val="37"/>
    <w:unhideWhenUsed/>
    <w:rsid w:val="006C4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43126">
      <w:bodyDiv w:val="1"/>
      <w:marLeft w:val="0"/>
      <w:marRight w:val="0"/>
      <w:marTop w:val="0"/>
      <w:marBottom w:val="0"/>
      <w:divBdr>
        <w:top w:val="none" w:sz="0" w:space="0" w:color="auto"/>
        <w:left w:val="none" w:sz="0" w:space="0" w:color="auto"/>
        <w:bottom w:val="none" w:sz="0" w:space="0" w:color="auto"/>
        <w:right w:val="none" w:sz="0" w:space="0" w:color="auto"/>
      </w:divBdr>
    </w:div>
    <w:div w:id="696152447">
      <w:bodyDiv w:val="1"/>
      <w:marLeft w:val="0"/>
      <w:marRight w:val="0"/>
      <w:marTop w:val="0"/>
      <w:marBottom w:val="0"/>
      <w:divBdr>
        <w:top w:val="none" w:sz="0" w:space="0" w:color="auto"/>
        <w:left w:val="none" w:sz="0" w:space="0" w:color="auto"/>
        <w:bottom w:val="none" w:sz="0" w:space="0" w:color="auto"/>
        <w:right w:val="none" w:sz="0" w:space="0" w:color="auto"/>
      </w:divBdr>
    </w:div>
    <w:div w:id="1098253359">
      <w:bodyDiv w:val="1"/>
      <w:marLeft w:val="0"/>
      <w:marRight w:val="0"/>
      <w:marTop w:val="0"/>
      <w:marBottom w:val="0"/>
      <w:divBdr>
        <w:top w:val="none" w:sz="0" w:space="0" w:color="auto"/>
        <w:left w:val="none" w:sz="0" w:space="0" w:color="auto"/>
        <w:bottom w:val="none" w:sz="0" w:space="0" w:color="auto"/>
        <w:right w:val="none" w:sz="0" w:space="0" w:color="auto"/>
      </w:divBdr>
    </w:div>
    <w:div w:id="178726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es.becasbenitojuarez.gob.mx/" TargetMode="External"/><Relationship Id="rId13" Type="http://schemas.openxmlformats.org/officeDocument/2006/relationships/hyperlink" Target="mailto:jmartin@uqroo.edu.m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eonel@uqroo.edu.mx" TargetMode="External"/><Relationship Id="rId17" Type="http://schemas.openxmlformats.org/officeDocument/2006/relationships/hyperlink" Target="https://www.uqroo.mx/intranet/informacion-para-alumnos/becas/becas-elisa-acuna/reglas-de-operacion-elisa-acuna/" TargetMode="External"/><Relationship Id="rId2" Type="http://schemas.openxmlformats.org/officeDocument/2006/relationships/numbering" Target="numbering.xml"/><Relationship Id="rId16" Type="http://schemas.openxmlformats.org/officeDocument/2006/relationships/hyperlink" Target="http://sigc.uqroo.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cas@uqroo.edu.mx" TargetMode="External"/><Relationship Id="rId5" Type="http://schemas.openxmlformats.org/officeDocument/2006/relationships/webSettings" Target="webSettings.xml"/><Relationship Id="rId15" Type="http://schemas.openxmlformats.org/officeDocument/2006/relationships/hyperlink" Target="http://www.uqroo.mx/files/avisos-privacidad/avisos2/Aviso%20Integral%20Becas.pdf" TargetMode="External"/><Relationship Id="rId10" Type="http://schemas.openxmlformats.org/officeDocument/2006/relationships/hyperlink" Target="https://www.uqroo.mx/intranet/informacion-para-alumnos/becas/becas-elisa-acuna/reglas-de-operacion-elisa-acun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niversidadqroo.sharepoint.com/sites/SGC" TargetMode="External"/><Relationship Id="rId14" Type="http://schemas.openxmlformats.org/officeDocument/2006/relationships/hyperlink" Target="mailto:latilano@uqroo.edu.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Uni191</b:Tag>
    <b:SourceType>DocumentFromInternetSite</b:SourceType>
    <b:Guid>{E809CB7F-FBF6-4E4C-8998-B20DCD6DC01D}</b:Guid>
    <b:Title>Legislación UQROO</b:Title>
    <b:InternetSiteTitle>Reglamento de Titulación</b:InternetSiteTitle>
    <b:Year>2019</b:Year>
    <b:Month>Agosto </b:Month>
    <b:Day>27</b:Day>
    <b:URL>https://www.uqroo.mx/leyes/reglamentos/Reg_Titulacion_19.pdf</b:URL>
    <b:Author>
      <b:Author>
        <b:Corporate>Universidad de Quintana Roo</b:Corporate>
      </b:Author>
    </b:Author>
    <b:RefOrder>1</b:RefOrder>
  </b:Source>
  <b:Source>
    <b:Tag>Coo21</b:Tag>
    <b:SourceType>DocumentFromInternetSite</b:SourceType>
    <b:Guid>{59DC7DCF-6429-4BFD-901B-86CE903230F2}</b:Guid>
    <b:Author>
      <b:Author>
        <b:Corporate>Coordinación Nacional de Becas para el Bienestar Benito Juárez</b:Corporate>
      </b:Author>
    </b:Author>
    <b:Title>CNBBBJ</b:Title>
    <b:InternetSiteTitle>Becas del Programa Elisa Acuña</b:InternetSiteTitle>
    <b:Year>2021</b:Year>
    <b:Month>Julio</b:Month>
    <b:URL>https://www.gob.mx/cms/uploads/attachment/file/653836/Convocatoria_inicio_titulacion.pdf</b:URL>
    <b:RefOrder>2</b:RefOrder>
  </b:Source>
</b:Sources>
</file>

<file path=customXml/itemProps1.xml><?xml version="1.0" encoding="utf-8"?>
<ds:datastoreItem xmlns:ds="http://schemas.openxmlformats.org/officeDocument/2006/customXml" ds:itemID="{3EA8E541-2C1F-4913-B0A7-EF9DE77FC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1325</TotalTime>
  <Pages>9</Pages>
  <Words>1943</Words>
  <Characters>11078</Characters>
  <Application>Microsoft Office Word</Application>
  <DocSecurity>0</DocSecurity>
  <Lines>92</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Adame Santín</dc:creator>
  <cp:keywords/>
  <dc:description/>
  <cp:lastModifiedBy>DBPE</cp:lastModifiedBy>
  <cp:revision>15</cp:revision>
  <dcterms:created xsi:type="dcterms:W3CDTF">2021-07-22T14:16:00Z</dcterms:created>
  <dcterms:modified xsi:type="dcterms:W3CDTF">2021-12-08T14:23:00Z</dcterms:modified>
</cp:coreProperties>
</file>